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E9" w:rsidRPr="007F02EE" w:rsidRDefault="00D63BE9" w:rsidP="00146B52">
      <w:pPr>
        <w:pStyle w:val="1"/>
        <w:rPr>
          <w:rFonts w:ascii="Calibri" w:hAnsi="Calibri"/>
          <w:b/>
          <w:color w:val="833C0B" w:themeColor="accent2" w:themeShade="80"/>
          <w:sz w:val="48"/>
        </w:rPr>
      </w:pPr>
      <w:r w:rsidRPr="007F02EE">
        <w:rPr>
          <w:rFonts w:ascii="Calibri" w:hAnsi="Calibri"/>
          <w:b/>
          <w:color w:val="833C0B" w:themeColor="accent2" w:themeShade="80"/>
          <w:sz w:val="48"/>
        </w:rPr>
        <w:t xml:space="preserve">Запрос исходных данных </w:t>
      </w:r>
      <w:r w:rsidR="00893A94" w:rsidRPr="007F02EE">
        <w:rPr>
          <w:rFonts w:ascii="Calibri" w:hAnsi="Calibri"/>
          <w:b/>
          <w:color w:val="833C0B" w:themeColor="accent2" w:themeShade="80"/>
          <w:sz w:val="48"/>
        </w:rPr>
        <w:t>для ТЭО</w:t>
      </w:r>
    </w:p>
    <w:p w:rsidR="00D63BE9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3BE9" w:rsidRPr="007E5A75" w:rsidRDefault="00D63BE9" w:rsidP="00D63BE9">
      <w:pPr>
        <w:pStyle w:val="1"/>
        <w:numPr>
          <w:ilvl w:val="0"/>
          <w:numId w:val="5"/>
        </w:numPr>
        <w:spacing w:before="200"/>
        <w:rPr>
          <w:rFonts w:ascii="Calibri" w:hAnsi="Calibri"/>
        </w:rPr>
      </w:pPr>
      <w:bookmarkStart w:id="0" w:name="_Toc395706333"/>
      <w:r w:rsidRPr="007E5A75">
        <w:rPr>
          <w:rFonts w:ascii="Calibri" w:hAnsi="Calibri"/>
        </w:rPr>
        <w:t>Общие сведения о заявителе</w:t>
      </w:r>
      <w:bookmarkEnd w:id="0"/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Style w:val="ac"/>
          <w:rFonts w:ascii="Calibri" w:hAnsi="Calibri"/>
        </w:rPr>
      </w:pPr>
      <w:bookmarkStart w:id="1" w:name="_Toc386036159"/>
      <w:bookmarkStart w:id="2" w:name="_Toc386189490"/>
      <w:bookmarkStart w:id="3" w:name="_Toc395706334"/>
      <w:r w:rsidRPr="007E5A75">
        <w:rPr>
          <w:rFonts w:ascii="Calibri" w:hAnsi="Calibri"/>
        </w:rPr>
        <w:t xml:space="preserve">Полное </w:t>
      </w:r>
      <w:bookmarkStart w:id="4" w:name="_GoBack"/>
      <w:bookmarkEnd w:id="4"/>
      <w:r w:rsidRPr="007E5A75">
        <w:rPr>
          <w:rFonts w:ascii="Calibri" w:hAnsi="Calibri"/>
        </w:rPr>
        <w:t>и сокращенное наименование юридического лица</w:t>
      </w:r>
      <w:bookmarkEnd w:id="1"/>
      <w:bookmarkEnd w:id="2"/>
      <w:r w:rsidRPr="007E5A75">
        <w:rPr>
          <w:rFonts w:ascii="Calibri" w:hAnsi="Calibri"/>
        </w:rPr>
        <w:t>/индивидуального предпринимателя</w:t>
      </w:r>
      <w:bookmarkEnd w:id="3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  <w:b/>
        </w:rPr>
      </w:pPr>
      <w:r w:rsidRPr="007E5A75">
        <w:rPr>
          <w:rFonts w:ascii="Calibri" w:hAnsi="Calibri"/>
        </w:rPr>
        <w:t>Полное наименование юридического лица/индивидуального предпринимателя: ______________________________________.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 xml:space="preserve">Сокращенное наименование юридического лица/индивидуального предпринимателя: </w:t>
      </w:r>
      <w:r w:rsidRPr="007E5A75">
        <w:rPr>
          <w:rFonts w:ascii="Calibri" w:hAnsi="Calibri"/>
          <w:b/>
        </w:rPr>
        <w:t>______________________________________</w:t>
      </w:r>
      <w:r w:rsidRPr="007E5A75">
        <w:rPr>
          <w:rFonts w:ascii="Calibri" w:hAnsi="Calibri"/>
        </w:rPr>
        <w:t>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Наименование юридического лица на английском языке: ______________________________________.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5" w:name="_Toc386036160"/>
      <w:bookmarkStart w:id="6" w:name="_Toc386189491"/>
      <w:bookmarkStart w:id="7" w:name="_Toc395706335"/>
      <w:r w:rsidRPr="007E5A75">
        <w:rPr>
          <w:rFonts w:ascii="Calibri" w:hAnsi="Calibri"/>
        </w:rPr>
        <w:t>Год и месяц государственной регистрации юридического лица</w:t>
      </w:r>
      <w:bookmarkEnd w:id="5"/>
      <w:bookmarkEnd w:id="6"/>
      <w:r w:rsidRPr="007E5A75">
        <w:rPr>
          <w:rFonts w:ascii="Calibri" w:hAnsi="Calibri"/>
        </w:rPr>
        <w:t>/индивидуального предпринимателя</w:t>
      </w:r>
      <w:bookmarkEnd w:id="7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 xml:space="preserve">ОГРН _______ от ________ 20__ г., 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8" w:name="_Toc386036161"/>
      <w:bookmarkStart w:id="9" w:name="_Toc386189492"/>
      <w:bookmarkStart w:id="10" w:name="_Toc395706336"/>
      <w:r w:rsidRPr="007E5A75">
        <w:rPr>
          <w:rFonts w:ascii="Calibri" w:hAnsi="Calibri"/>
        </w:rPr>
        <w:t>Адрес (место нахождения) постоянно действующего исполнительного органа юридического лица</w:t>
      </w:r>
      <w:bookmarkEnd w:id="8"/>
      <w:bookmarkEnd w:id="9"/>
      <w:r w:rsidRPr="007E5A75">
        <w:rPr>
          <w:rFonts w:ascii="Calibri" w:hAnsi="Calibri"/>
        </w:rPr>
        <w:t>/место жительства индивидуального предпринимателя</w:t>
      </w:r>
      <w:bookmarkEnd w:id="10"/>
    </w:p>
    <w:p w:rsidR="00D63BE9" w:rsidRPr="007E5A75" w:rsidRDefault="00D63BE9" w:rsidP="00D63BE9">
      <w:pPr>
        <w:pStyle w:val="af5"/>
        <w:ind w:firstLine="851"/>
        <w:jc w:val="both"/>
        <w:rPr>
          <w:rFonts w:ascii="Calibri" w:hAnsi="Calibri"/>
          <w:b w:val="0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  <w:i/>
        </w:rPr>
      </w:pPr>
      <w:r w:rsidRPr="007E5A75">
        <w:rPr>
          <w:rFonts w:ascii="Calibri" w:hAnsi="Calibri"/>
        </w:rPr>
        <w:t>Юридический адрес: ______________________.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Фактический адрес: ______________________.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1" w:name="_Toc386036162"/>
      <w:bookmarkStart w:id="12" w:name="_Toc386189493"/>
      <w:bookmarkStart w:id="13" w:name="_Toc395706337"/>
      <w:r w:rsidRPr="007E5A75">
        <w:rPr>
          <w:rFonts w:ascii="Calibri" w:hAnsi="Calibri"/>
        </w:rPr>
        <w:t>Контактные данные юридического лица</w:t>
      </w:r>
      <w:bookmarkEnd w:id="11"/>
      <w:bookmarkEnd w:id="12"/>
      <w:bookmarkEnd w:id="13"/>
    </w:p>
    <w:p w:rsidR="00D63BE9" w:rsidRPr="007E5A75" w:rsidRDefault="00D63BE9" w:rsidP="00D63BE9">
      <w:pPr>
        <w:ind w:firstLine="851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Телефон/</w:t>
      </w:r>
      <w:proofErr w:type="gramStart"/>
      <w:r w:rsidRPr="007E5A75">
        <w:rPr>
          <w:rFonts w:ascii="Calibri" w:hAnsi="Calibri"/>
        </w:rPr>
        <w:t>факс:_</w:t>
      </w:r>
      <w:proofErr w:type="gramEnd"/>
      <w:r w:rsidRPr="007E5A75">
        <w:rPr>
          <w:rFonts w:ascii="Calibri" w:hAnsi="Calibri"/>
        </w:rPr>
        <w:t>________________________________________________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Почтовый адрес: _______________________________________________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Электронная почта: ____________________________________________</w:t>
      </w:r>
    </w:p>
    <w:p w:rsidR="00D63BE9" w:rsidRPr="007E5A75" w:rsidRDefault="00D63BE9" w:rsidP="00D63BE9">
      <w:pPr>
        <w:pStyle w:val="ae"/>
        <w:rPr>
          <w:rFonts w:ascii="Calibri" w:hAnsi="Calibri"/>
        </w:rPr>
      </w:pPr>
      <w:r w:rsidRPr="007E5A75">
        <w:rPr>
          <w:rFonts w:ascii="Calibri" w:hAnsi="Calibri"/>
        </w:rPr>
        <w:t>Сайты: _______________________________________________________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4" w:name="_Toc386036163"/>
      <w:bookmarkStart w:id="15" w:name="_Toc386189494"/>
      <w:bookmarkStart w:id="16" w:name="_Toc395706338"/>
      <w:r w:rsidRPr="007E5A75">
        <w:rPr>
          <w:rFonts w:ascii="Calibri" w:hAnsi="Calibri"/>
        </w:rPr>
        <w:t>Информация о составе учредителей (участников) юридического лица</w:t>
      </w:r>
      <w:bookmarkEnd w:id="14"/>
      <w:bookmarkEnd w:id="15"/>
      <w:bookmarkEnd w:id="16"/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196"/>
        <w:gridCol w:w="3149"/>
      </w:tblGrid>
      <w:tr w:rsidR="00D63BE9" w:rsidRPr="007E5A75" w:rsidTr="007F02EE">
        <w:trPr>
          <w:trHeight w:hRule="exact" w:val="1134"/>
        </w:trPr>
        <w:tc>
          <w:tcPr>
            <w:tcW w:w="41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Учредители (участники) (наименование, адрес юридического лица / место жительства физического лица)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Доля в уставном капитале, %</w:t>
            </w:r>
          </w:p>
        </w:tc>
      </w:tr>
      <w:tr w:rsidR="00D63BE9" w:rsidRPr="007E5A75" w:rsidTr="007F02EE">
        <w:trPr>
          <w:trHeight w:hRule="exact" w:val="425"/>
        </w:trPr>
        <w:tc>
          <w:tcPr>
            <w:tcW w:w="41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D63BE9" w:rsidRPr="007E5A75" w:rsidTr="007F02EE">
        <w:trPr>
          <w:trHeight w:hRule="exact" w:val="391"/>
        </w:trPr>
        <w:tc>
          <w:tcPr>
            <w:tcW w:w="41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BE9" w:rsidRPr="007E5A75" w:rsidRDefault="00D63BE9" w:rsidP="007E5A75">
            <w:pPr>
              <w:spacing w:before="300" w:after="300"/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17" w:name="_Toc386036164"/>
      <w:bookmarkStart w:id="18" w:name="_Toc386189495"/>
      <w:bookmarkStart w:id="19" w:name="_Toc395706339"/>
      <w:r w:rsidRPr="007E5A75">
        <w:rPr>
          <w:rFonts w:ascii="Calibri" w:hAnsi="Calibri"/>
        </w:rPr>
        <w:t>Сведения о наличии у юридического лица дочерних и зависимых обществ</w:t>
      </w:r>
      <w:bookmarkEnd w:id="17"/>
      <w:bookmarkEnd w:id="18"/>
      <w:bookmarkEnd w:id="19"/>
    </w:p>
    <w:p w:rsidR="00D63BE9" w:rsidRPr="007E5A75" w:rsidRDefault="00D63BE9" w:rsidP="00D63BE9">
      <w:pPr>
        <w:ind w:firstLine="851"/>
        <w:jc w:val="both"/>
        <w:rPr>
          <w:rFonts w:ascii="Calibri" w:hAnsi="Calibri"/>
          <w:sz w:val="10"/>
          <w:szCs w:val="10"/>
        </w:rPr>
      </w:pPr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Дочерних и зависимых обществ ________ не имеет, в группу компаний/холдинг не входит.</w:t>
      </w:r>
    </w:p>
    <w:p w:rsidR="00D63BE9" w:rsidRPr="007E5A75" w:rsidRDefault="00D63BE9" w:rsidP="00D63BE9">
      <w:pPr>
        <w:pStyle w:val="ae"/>
        <w:ind w:firstLine="708"/>
        <w:jc w:val="both"/>
        <w:rPr>
          <w:rFonts w:ascii="Calibri" w:eastAsia="Calibri" w:hAnsi="Calibri"/>
          <w:color w:val="FF0000"/>
          <w:lang w:eastAsia="en-US"/>
        </w:rPr>
      </w:pPr>
      <w:r w:rsidRPr="007E5A75">
        <w:rPr>
          <w:rFonts w:ascii="Calibri" w:eastAsia="Calibri" w:hAnsi="Calibri"/>
          <w:color w:val="A6A6A6"/>
          <w:lang w:eastAsia="en-US"/>
        </w:rPr>
        <w:t>В случае если юридическое лицо входит в группу компаний/холдинг, то необходимо указать структуру группы компаний/холдинга с обозначением основных компаний. Структура группы компаний/холдинга может быть выполнена в виде схемы с</w:t>
      </w:r>
      <w:r w:rsidRPr="007E5A75">
        <w:rPr>
          <w:rFonts w:ascii="Calibri" w:eastAsia="Calibri" w:hAnsi="Calibri"/>
          <w:color w:val="FF0000"/>
          <w:lang w:eastAsia="en-US"/>
        </w:rPr>
        <w:t xml:space="preserve"> </w:t>
      </w:r>
      <w:r w:rsidRPr="007E5A75">
        <w:rPr>
          <w:rFonts w:ascii="Calibri" w:eastAsia="Calibri" w:hAnsi="Calibri"/>
          <w:color w:val="A6A6A6"/>
          <w:lang w:eastAsia="en-US"/>
        </w:rPr>
        <w:lastRenderedPageBreak/>
        <w:t>обозначением основных товарно-денежных потоков, относящихся к представленному в бизнес-плане проекту, долей владения участников/акционеров и функций компаний.</w:t>
      </w:r>
    </w:p>
    <w:p w:rsidR="00D63BE9" w:rsidRPr="00731AB4" w:rsidRDefault="00D63BE9" w:rsidP="00D63BE9">
      <w:pPr>
        <w:pStyle w:val="ab"/>
        <w:numPr>
          <w:ilvl w:val="1"/>
          <w:numId w:val="5"/>
        </w:numPr>
        <w:ind w:left="1"/>
        <w:rPr>
          <w:rStyle w:val="aff"/>
          <w:rFonts w:asciiTheme="minorHAnsi" w:hAnsiTheme="minorHAnsi" w:cstheme="minorHAnsi"/>
        </w:rPr>
      </w:pPr>
      <w:r w:rsidRPr="00731AB4">
        <w:rPr>
          <w:rStyle w:val="aff"/>
          <w:rFonts w:asciiTheme="minorHAnsi" w:hAnsiTheme="minorHAnsi" w:cstheme="minorHAnsi"/>
        </w:rPr>
        <w:t xml:space="preserve"> </w:t>
      </w:r>
      <w:bookmarkStart w:id="20" w:name="_Toc386036165"/>
      <w:bookmarkStart w:id="21" w:name="_Toc386189496"/>
      <w:bookmarkStart w:id="22" w:name="_Toc395706340"/>
      <w:r w:rsidRPr="00731AB4">
        <w:rPr>
          <w:rStyle w:val="aff"/>
          <w:rFonts w:asciiTheme="minorHAnsi" w:hAnsiTheme="minorHAnsi" w:cstheme="minorHAnsi"/>
        </w:rPr>
        <w:t>Организационная структура управления юридического лица, краткое описание подразделений</w:t>
      </w:r>
      <w:bookmarkEnd w:id="20"/>
      <w:bookmarkEnd w:id="21"/>
      <w:bookmarkEnd w:id="22"/>
    </w:p>
    <w:p w:rsidR="00D63BE9" w:rsidRPr="007E5A75" w:rsidRDefault="00D63BE9" w:rsidP="00D63BE9">
      <w:pPr>
        <w:pStyle w:val="ae"/>
        <w:jc w:val="both"/>
        <w:rPr>
          <w:rFonts w:ascii="Calibri" w:eastAsia="Calibri" w:hAnsi="Calibri"/>
          <w:color w:val="A6A6A6"/>
          <w:lang w:eastAsia="en-US"/>
        </w:rPr>
      </w:pPr>
      <w:r w:rsidRPr="007E5A75">
        <w:rPr>
          <w:rFonts w:ascii="Calibri" w:eastAsia="Calibri" w:hAnsi="Calibri"/>
          <w:color w:val="A6A6A6"/>
          <w:lang w:eastAsia="en-US"/>
        </w:rPr>
        <w:t>Организационная структура должна быть выполнена в виде схемы с указанием подчиненности подразделений и осуществляемых ими функций.</w:t>
      </w:r>
    </w:p>
    <w:p w:rsidR="00D63BE9" w:rsidRPr="007E5A75" w:rsidRDefault="00D63BE9" w:rsidP="00D63BE9">
      <w:pPr>
        <w:jc w:val="both"/>
        <w:rPr>
          <w:rFonts w:ascii="Calibri" w:hAnsi="Calibri"/>
          <w:color w:val="A6A6A6"/>
          <w:lang w:eastAsia="en-US"/>
        </w:rPr>
      </w:pPr>
      <w:r w:rsidRPr="007E5A75">
        <w:rPr>
          <w:rFonts w:ascii="Calibri" w:hAnsi="Calibri"/>
          <w:color w:val="A6A6A6"/>
          <w:lang w:eastAsia="en-US"/>
        </w:rPr>
        <w:t>Пример с описанием представлен на Рисунке 1.</w:t>
      </w:r>
      <w:r w:rsidR="00BD011B">
        <w:rPr>
          <w:rFonts w:ascii="Calibri" w:hAnsi="Calibri"/>
          <w:color w:val="A6A6A6"/>
          <w:lang w:eastAsia="en-US"/>
        </w:rPr>
        <w:t xml:space="preserve"> </w:t>
      </w:r>
    </w:p>
    <w:p w:rsidR="00D63BE9" w:rsidRPr="007E5A75" w:rsidRDefault="00604101" w:rsidP="00D63BE9">
      <w:pPr>
        <w:rPr>
          <w:rFonts w:ascii="Calibri" w:hAnsi="Calibri"/>
        </w:rPr>
      </w:pPr>
      <w:r w:rsidRPr="007E5A75">
        <w:rPr>
          <w:rFonts w:ascii="Calibri" w:hAnsi="Calibri"/>
          <w:noProof/>
          <w:color w:val="FF0000"/>
        </w:rPr>
        <w:drawing>
          <wp:inline distT="0" distB="0" distL="0" distR="0" wp14:anchorId="34EC77BD" wp14:editId="6EBA5D88">
            <wp:extent cx="5524500" cy="4191000"/>
            <wp:effectExtent l="0" t="0" r="0" b="0"/>
            <wp:docPr id="1" name="Рисунок 2" descr="Оргструк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гструк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91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b/>
          <w:color w:val="A6A6A6"/>
        </w:rPr>
      </w:pPr>
      <w:r w:rsidRPr="007E5A75">
        <w:rPr>
          <w:rFonts w:ascii="Calibri" w:hAnsi="Calibri"/>
          <w:b/>
          <w:color w:val="A6A6A6"/>
        </w:rPr>
        <w:t>Пример описания подразделений: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структуре управления генеральный директор осуществляет представительские функции, функции оперативного управления компанией и, совместно с коммерческо-договорным отделом, осуществляет заключение договоров и контролирует их исполнение. 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>Начальник службы технического развития, осуществляет стратегическое планирование технической политики, анализ рынка и его перспектив.</w:t>
      </w:r>
    </w:p>
    <w:p w:rsidR="00D63BE9" w:rsidRPr="007E5A75" w:rsidRDefault="00D63BE9" w:rsidP="00D63BE9">
      <w:pPr>
        <w:ind w:firstLine="851"/>
        <w:jc w:val="both"/>
        <w:rPr>
          <w:rFonts w:ascii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подчинении главного инженера (главного энергетика) находится начальник службы эксплуатации оборудования и начальник центра управления сетями, осуществляющие все текущие работы, реализацию новых подключений и поддержку клиентов. Главный инженер осуществляет общий контроль эксплуатации оборудования и его жизнеобеспечения. </w:t>
      </w:r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23" w:name="_Toc386036166"/>
      <w:bookmarkStart w:id="24" w:name="_Toc386189497"/>
      <w:bookmarkStart w:id="25" w:name="_Toc395706341"/>
      <w:r w:rsidRPr="007E5A75">
        <w:rPr>
          <w:rFonts w:ascii="Calibri" w:hAnsi="Calibri"/>
        </w:rPr>
        <w:t>Работники юридического лица</w:t>
      </w:r>
      <w:bookmarkEnd w:id="23"/>
      <w:bookmarkEnd w:id="24"/>
      <w:r w:rsidRPr="007E5A75">
        <w:rPr>
          <w:rFonts w:ascii="Calibri" w:hAnsi="Calibri"/>
        </w:rPr>
        <w:t>/индивидуального предпринимателя</w:t>
      </w:r>
      <w:bookmarkEnd w:id="25"/>
    </w:p>
    <w:p w:rsidR="00D63BE9" w:rsidRPr="007E5A75" w:rsidRDefault="00D63BE9" w:rsidP="00D63BE9">
      <w:pPr>
        <w:pStyle w:val="ae"/>
        <w:ind w:firstLine="568"/>
        <w:jc w:val="both"/>
        <w:rPr>
          <w:rFonts w:ascii="Calibri" w:eastAsia="Calibri" w:hAnsi="Calibri"/>
          <w:color w:val="A6A6A6"/>
        </w:rPr>
      </w:pPr>
      <w:r w:rsidRPr="007E5A75">
        <w:rPr>
          <w:rFonts w:ascii="Calibri" w:hAnsi="Calibri"/>
          <w:color w:val="A6A6A6"/>
        </w:rPr>
        <w:t xml:space="preserve">В данный раздел для </w:t>
      </w:r>
      <w:r w:rsidRPr="00BD011B">
        <w:rPr>
          <w:rFonts w:ascii="Calibri" w:hAnsi="Calibri"/>
          <w:b/>
          <w:color w:val="A6A6A6"/>
        </w:rPr>
        <w:t>юридического лица</w:t>
      </w:r>
      <w:r w:rsidRPr="007E5A75">
        <w:rPr>
          <w:rFonts w:ascii="Calibri" w:hAnsi="Calibri"/>
          <w:color w:val="A6A6A6"/>
        </w:rPr>
        <w:t xml:space="preserve"> включаются резюме </w:t>
      </w:r>
      <w:r w:rsidRPr="007E5A75">
        <w:rPr>
          <w:rFonts w:ascii="Calibri" w:eastAsia="Calibri" w:hAnsi="Calibri"/>
          <w:color w:val="A6A6A6"/>
          <w:szCs w:val="26"/>
        </w:rPr>
        <w:t>руководителя организации, финансового директора, главного бухгалтера, директора по маркетингу, технического директора и руководителей исследовательских и производственных отделов либо иных лиц, исполняющих их обязанности</w:t>
      </w:r>
      <w:r w:rsidRPr="007E5A75">
        <w:rPr>
          <w:rFonts w:ascii="Calibri" w:eastAsia="Calibri" w:hAnsi="Calibri"/>
          <w:color w:val="A6A6A6"/>
        </w:rPr>
        <w:t>.</w:t>
      </w:r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  <w:color w:val="A6A6A6"/>
        </w:rPr>
      </w:pPr>
    </w:p>
    <w:tbl>
      <w:tblPr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123"/>
        <w:gridCol w:w="1297"/>
        <w:gridCol w:w="1978"/>
        <w:gridCol w:w="2551"/>
        <w:gridCol w:w="2231"/>
      </w:tblGrid>
      <w:tr w:rsidR="00D63BE9" w:rsidRPr="007E5A75" w:rsidTr="007F02EE">
        <w:trPr>
          <w:trHeight w:val="170"/>
          <w:tblHeader/>
        </w:trPr>
        <w:tc>
          <w:tcPr>
            <w:tcW w:w="204" w:type="pct"/>
            <w:shd w:val="clear" w:color="auto" w:fill="auto"/>
            <w:vAlign w:val="center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ФИО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Опыт работы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D63BE9" w:rsidRPr="007E5A75" w:rsidRDefault="00D63BE9" w:rsidP="007E5A75">
            <w:pPr>
              <w:tabs>
                <w:tab w:val="left" w:pos="13095"/>
              </w:tabs>
              <w:ind w:left="-57" w:right="-57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5A75">
              <w:rPr>
                <w:rFonts w:ascii="Calibri" w:hAnsi="Calibri" w:cs="Calibri"/>
                <w:b/>
                <w:sz w:val="20"/>
                <w:szCs w:val="20"/>
              </w:rPr>
              <w:t>Профессиональный опыт и навыки</w:t>
            </w:r>
          </w:p>
        </w:tc>
      </w:tr>
      <w:tr w:rsidR="00D63BE9" w:rsidRPr="007E5A75" w:rsidTr="007F02EE">
        <w:trPr>
          <w:trHeight w:val="170"/>
          <w:tblHeader/>
        </w:trPr>
        <w:tc>
          <w:tcPr>
            <w:tcW w:w="204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5A7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9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>Иванов Иван Иванович</w:t>
            </w:r>
          </w:p>
        </w:tc>
        <w:tc>
          <w:tcPr>
            <w:tcW w:w="666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>Генеральный директор</w:t>
            </w:r>
          </w:p>
        </w:tc>
        <w:tc>
          <w:tcPr>
            <w:tcW w:w="1036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Окончил в 1970 г. </w:t>
            </w:r>
            <w:r w:rsidRPr="007E5A75">
              <w:rPr>
                <w:rStyle w:val="af3"/>
                <w:rFonts w:ascii="Calibri" w:eastAsia="Calibri" w:hAnsi="Calibri"/>
                <w:color w:val="808080"/>
              </w:rPr>
              <w:t>МГУ им. Ломоносова, механико-математический факультет, математик</w:t>
            </w:r>
          </w:p>
        </w:tc>
        <w:tc>
          <w:tcPr>
            <w:tcW w:w="133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1975-1979 гг. – ООО «МПГ-7», специалист;</w:t>
            </w:r>
          </w:p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1979-1983 гг. – ООО «МПГ-7», ведущий специалист;</w:t>
            </w:r>
          </w:p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1983-н.в. – ООО «МПГ-7», генеральный директор</w:t>
            </w:r>
          </w:p>
        </w:tc>
        <w:tc>
          <w:tcPr>
            <w:tcW w:w="1167" w:type="pct"/>
          </w:tcPr>
          <w:p w:rsidR="00D63BE9" w:rsidRPr="007E5A75" w:rsidRDefault="00D63BE9" w:rsidP="007E5A75">
            <w:pPr>
              <w:pStyle w:val="af0"/>
              <w:rPr>
                <w:rFonts w:ascii="Calibri" w:hAnsi="Calibri" w:cs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Организация деятельности и управление работой компании, координация деятельности отделов</w:t>
            </w:r>
          </w:p>
        </w:tc>
      </w:tr>
      <w:tr w:rsidR="00D63BE9" w:rsidRPr="007E5A75" w:rsidTr="007F02EE">
        <w:trPr>
          <w:trHeight w:val="170"/>
          <w:tblHeader/>
        </w:trPr>
        <w:tc>
          <w:tcPr>
            <w:tcW w:w="204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5A7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93" w:type="pct"/>
          </w:tcPr>
          <w:p w:rsidR="00D63BE9" w:rsidRPr="007E5A75" w:rsidRDefault="00D63BE9" w:rsidP="007E5A75">
            <w:pPr>
              <w:widowControl w:val="0"/>
              <w:ind w:left="-57" w:right="-57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3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pct"/>
          </w:tcPr>
          <w:p w:rsidR="00D63BE9" w:rsidRPr="007E5A75" w:rsidRDefault="00D63BE9" w:rsidP="007E5A75">
            <w:pPr>
              <w:ind w:left="-57" w:right="-57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26" w:name="_Toc386036167"/>
      <w:bookmarkStart w:id="27" w:name="_Toc386189498"/>
      <w:bookmarkStart w:id="28" w:name="_Toc395706342"/>
      <w:r w:rsidRPr="007E5A75">
        <w:rPr>
          <w:rFonts w:ascii="Calibri" w:hAnsi="Calibri"/>
        </w:rPr>
        <w:t>Основные поставщики и подрядчики</w:t>
      </w:r>
      <w:bookmarkEnd w:id="26"/>
      <w:bookmarkEnd w:id="27"/>
      <w:bookmarkEnd w:id="28"/>
    </w:p>
    <w:p w:rsidR="00D63BE9" w:rsidRPr="007E5A75" w:rsidRDefault="00D63BE9" w:rsidP="00D63BE9">
      <w:pPr>
        <w:pStyle w:val="ae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Раздел заполняется в форме таблицы, представленной ниже:</w:t>
      </w:r>
    </w:p>
    <w:tbl>
      <w:tblPr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00"/>
        <w:gridCol w:w="3025"/>
        <w:gridCol w:w="1546"/>
        <w:gridCol w:w="1652"/>
      </w:tblGrid>
      <w:tr w:rsidR="00D63BE9" w:rsidRPr="007E5A75" w:rsidTr="007F02EE">
        <w:trPr>
          <w:trHeight w:val="621"/>
          <w:tblHeader/>
        </w:trPr>
        <w:tc>
          <w:tcPr>
            <w:tcW w:w="263" w:type="pct"/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Наименование организации и адрес юридического лица</w:t>
            </w:r>
          </w:p>
        </w:tc>
        <w:tc>
          <w:tcPr>
            <w:tcW w:w="1570" w:type="pct"/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Поставляемые товары (работы, услуги)</w:t>
            </w:r>
          </w:p>
        </w:tc>
        <w:tc>
          <w:tcPr>
            <w:tcW w:w="803" w:type="pct"/>
            <w:shd w:val="clear" w:color="auto" w:fill="auto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Степень участия в проекте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D63BE9" w:rsidRPr="007E5A75" w:rsidRDefault="00D63BE9" w:rsidP="007E5A7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Срок сотрудничества</w:t>
            </w:r>
          </w:p>
        </w:tc>
      </w:tr>
      <w:tr w:rsidR="00D63BE9" w:rsidRPr="007E5A75" w:rsidTr="007F02EE">
        <w:trPr>
          <w:trHeight w:val="549"/>
        </w:trPr>
        <w:tc>
          <w:tcPr>
            <w:tcW w:w="263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1</w:t>
            </w:r>
          </w:p>
        </w:tc>
        <w:tc>
          <w:tcPr>
            <w:tcW w:w="1506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ООО «</w:t>
            </w:r>
            <w:proofErr w:type="spellStart"/>
            <w:r w:rsidRPr="007E5A75">
              <w:rPr>
                <w:rFonts w:ascii="Calibri" w:hAnsi="Calibri"/>
                <w:color w:val="808080"/>
                <w:sz w:val="18"/>
              </w:rPr>
              <w:t>Стаер+К</w:t>
            </w:r>
            <w:proofErr w:type="spellEnd"/>
            <w:r w:rsidRPr="007E5A75">
              <w:rPr>
                <w:rFonts w:ascii="Calibri" w:hAnsi="Calibri"/>
                <w:color w:val="808080"/>
                <w:sz w:val="18"/>
              </w:rPr>
              <w:t>»</w:t>
            </w:r>
          </w:p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117133, г. Москва, ул. Обручева, д. 14</w:t>
            </w:r>
          </w:p>
        </w:tc>
        <w:tc>
          <w:tcPr>
            <w:tcW w:w="1570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Строительные работы в лабораториях компании</w:t>
            </w:r>
          </w:p>
        </w:tc>
        <w:tc>
          <w:tcPr>
            <w:tcW w:w="803" w:type="pct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Высокая: 100% строительных работ в лабораториях компании</w:t>
            </w:r>
          </w:p>
        </w:tc>
        <w:tc>
          <w:tcPr>
            <w:tcW w:w="858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с 05.10.2012</w:t>
            </w:r>
          </w:p>
        </w:tc>
      </w:tr>
      <w:tr w:rsidR="00D63BE9" w:rsidRPr="007E5A75" w:rsidTr="007F02EE">
        <w:trPr>
          <w:trHeight w:val="571"/>
        </w:trPr>
        <w:tc>
          <w:tcPr>
            <w:tcW w:w="263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2</w:t>
            </w:r>
          </w:p>
        </w:tc>
        <w:tc>
          <w:tcPr>
            <w:tcW w:w="1506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570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03" w:type="pct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58" w:type="pct"/>
            <w:vAlign w:val="center"/>
          </w:tcPr>
          <w:p w:rsidR="00D63BE9" w:rsidRPr="007E5A75" w:rsidRDefault="00D63BE9" w:rsidP="007E5A75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D63BE9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63BE9" w:rsidRPr="007F02EE" w:rsidRDefault="00731AB4" w:rsidP="007F02EE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r w:rsidRPr="007F02EE">
        <w:rPr>
          <w:rFonts w:ascii="Calibri" w:hAnsi="Calibri"/>
        </w:rPr>
        <w:t>Товары и услуги</w:t>
      </w:r>
    </w:p>
    <w:p w:rsidR="00731AB4" w:rsidRDefault="00731AB4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251"/>
        <w:gridCol w:w="2357"/>
        <w:gridCol w:w="1797"/>
        <w:gridCol w:w="1259"/>
        <w:gridCol w:w="1165"/>
      </w:tblGrid>
      <w:tr w:rsidR="00731AB4" w:rsidRPr="007E5A75" w:rsidTr="007F02EE">
        <w:trPr>
          <w:trHeight w:val="621"/>
          <w:tblHeader/>
        </w:trPr>
        <w:tc>
          <w:tcPr>
            <w:tcW w:w="230" w:type="pct"/>
            <w:shd w:val="clear" w:color="auto" w:fill="auto"/>
            <w:vAlign w:val="center"/>
          </w:tcPr>
          <w:p w:rsidR="00731AB4" w:rsidRPr="007E5A75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731AB4" w:rsidRPr="007E5A75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товар или услуги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731AB4" w:rsidRPr="007E5A75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Краткое описание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731AB4" w:rsidRPr="007E5A75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Ценообразование</w:t>
            </w:r>
          </w:p>
        </w:tc>
        <w:tc>
          <w:tcPr>
            <w:tcW w:w="700" w:type="pct"/>
          </w:tcPr>
          <w:p w:rsidR="00731AB4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Цена реализации на начало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1AB4" w:rsidRPr="007E5A75" w:rsidRDefault="00731AB4" w:rsidP="00731AB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Дата начала продаж</w:t>
            </w:r>
          </w:p>
        </w:tc>
      </w:tr>
      <w:tr w:rsidR="00731AB4" w:rsidRPr="007E5A75" w:rsidTr="007F02EE">
        <w:trPr>
          <w:trHeight w:val="549"/>
        </w:trPr>
        <w:tc>
          <w:tcPr>
            <w:tcW w:w="230" w:type="pct"/>
            <w:vAlign w:val="center"/>
          </w:tcPr>
          <w:p w:rsidR="00731AB4" w:rsidRPr="007E5A75" w:rsidRDefault="00731AB4" w:rsidP="00731AB4">
            <w:pPr>
              <w:pStyle w:val="af2"/>
              <w:jc w:val="left"/>
              <w:rPr>
                <w:rFonts w:ascii="Calibri" w:hAnsi="Calibri"/>
              </w:rPr>
            </w:pPr>
          </w:p>
        </w:tc>
        <w:tc>
          <w:tcPr>
            <w:tcW w:w="1256" w:type="pct"/>
            <w:vAlign w:val="center"/>
          </w:tcPr>
          <w:p w:rsidR="00731AB4" w:rsidRPr="007E5A75" w:rsidRDefault="00731AB4" w:rsidP="007F02EE">
            <w:pPr>
              <w:pStyle w:val="af2"/>
              <w:rPr>
                <w:rFonts w:ascii="Calibri" w:hAnsi="Calibri"/>
                <w:color w:val="808080"/>
                <w:sz w:val="18"/>
              </w:rPr>
            </w:pPr>
            <w:r>
              <w:rPr>
                <w:rFonts w:ascii="Calibri" w:hAnsi="Calibri"/>
                <w:color w:val="808080"/>
                <w:sz w:val="18"/>
              </w:rPr>
              <w:t>Продукт, услуга реализуемые проектом в выбранном периоде</w:t>
            </w:r>
          </w:p>
        </w:tc>
        <w:tc>
          <w:tcPr>
            <w:tcW w:w="1312" w:type="pct"/>
            <w:vAlign w:val="center"/>
          </w:tcPr>
          <w:p w:rsidR="00731AB4" w:rsidRPr="007E5A75" w:rsidRDefault="00731AB4" w:rsidP="007F02EE">
            <w:pPr>
              <w:pStyle w:val="af2"/>
              <w:rPr>
                <w:rFonts w:ascii="Calibri" w:hAnsi="Calibri"/>
                <w:color w:val="808080"/>
                <w:sz w:val="18"/>
              </w:rPr>
            </w:pPr>
            <w:r>
              <w:rPr>
                <w:rFonts w:ascii="Calibri" w:hAnsi="Calibri"/>
                <w:color w:val="808080"/>
                <w:sz w:val="18"/>
              </w:rPr>
              <w:t>Краткие описание характеристики продукта или услуги. Конкурентное преимущество, порядок создания, дополнительные параметры</w:t>
            </w:r>
          </w:p>
        </w:tc>
        <w:tc>
          <w:tcPr>
            <w:tcW w:w="802" w:type="pct"/>
            <w:vAlign w:val="center"/>
          </w:tcPr>
          <w:p w:rsidR="00731AB4" w:rsidRPr="007E5A75" w:rsidRDefault="00731AB4" w:rsidP="007F02EE">
            <w:pPr>
              <w:pStyle w:val="af2"/>
              <w:rPr>
                <w:rFonts w:ascii="Calibri" w:hAnsi="Calibri"/>
                <w:color w:val="808080"/>
                <w:sz w:val="18"/>
              </w:rPr>
            </w:pPr>
            <w:r>
              <w:rPr>
                <w:rFonts w:ascii="Calibri" w:hAnsi="Calibri"/>
                <w:color w:val="808080"/>
                <w:sz w:val="18"/>
              </w:rPr>
              <w:t>Принцип ценообразования</w:t>
            </w:r>
          </w:p>
        </w:tc>
        <w:tc>
          <w:tcPr>
            <w:tcW w:w="700" w:type="pct"/>
            <w:vAlign w:val="center"/>
          </w:tcPr>
          <w:p w:rsidR="00731AB4" w:rsidRPr="007E5A75" w:rsidRDefault="007F02EE" w:rsidP="007F02EE">
            <w:pPr>
              <w:pStyle w:val="af2"/>
              <w:rPr>
                <w:rFonts w:ascii="Calibri" w:hAnsi="Calibri"/>
                <w:color w:val="808080"/>
                <w:sz w:val="18"/>
              </w:rPr>
            </w:pPr>
            <w:r>
              <w:rPr>
                <w:rFonts w:ascii="Calibri" w:hAnsi="Calibri"/>
                <w:color w:val="808080"/>
                <w:sz w:val="18"/>
              </w:rPr>
              <w:t>Цена товара или услуги</w:t>
            </w:r>
          </w:p>
        </w:tc>
        <w:tc>
          <w:tcPr>
            <w:tcW w:w="699" w:type="pct"/>
            <w:vAlign w:val="center"/>
          </w:tcPr>
          <w:p w:rsidR="00731AB4" w:rsidRPr="007E5A75" w:rsidRDefault="00731AB4" w:rsidP="007F02EE">
            <w:pPr>
              <w:pStyle w:val="af2"/>
              <w:rPr>
                <w:rFonts w:ascii="Calibri" w:hAnsi="Calibri"/>
                <w:color w:val="808080"/>
                <w:sz w:val="18"/>
              </w:rPr>
            </w:pPr>
            <w:r w:rsidRPr="007E5A75">
              <w:rPr>
                <w:rFonts w:ascii="Calibri" w:hAnsi="Calibri"/>
                <w:color w:val="808080"/>
                <w:sz w:val="18"/>
              </w:rPr>
              <w:t>с 05.10.2012</w:t>
            </w:r>
          </w:p>
        </w:tc>
      </w:tr>
      <w:tr w:rsidR="00731AB4" w:rsidRPr="007E5A75" w:rsidTr="007F02EE">
        <w:trPr>
          <w:trHeight w:val="571"/>
        </w:trPr>
        <w:tc>
          <w:tcPr>
            <w:tcW w:w="230" w:type="pct"/>
            <w:vAlign w:val="center"/>
          </w:tcPr>
          <w:p w:rsidR="00731AB4" w:rsidRPr="007E5A75" w:rsidRDefault="007F02EE" w:rsidP="00FF7EAA">
            <w:pPr>
              <w:pStyle w:val="af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56" w:type="pct"/>
            <w:vAlign w:val="center"/>
          </w:tcPr>
          <w:p w:rsidR="00731AB4" w:rsidRPr="007E5A75" w:rsidRDefault="00731AB4" w:rsidP="00FF7EAA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312" w:type="pct"/>
            <w:vAlign w:val="center"/>
          </w:tcPr>
          <w:p w:rsidR="00731AB4" w:rsidRPr="007E5A75" w:rsidRDefault="00731AB4" w:rsidP="00FF7EAA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802" w:type="pct"/>
          </w:tcPr>
          <w:p w:rsidR="00731AB4" w:rsidRPr="007E5A75" w:rsidRDefault="00731AB4" w:rsidP="00FF7EAA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00" w:type="pct"/>
          </w:tcPr>
          <w:p w:rsidR="00731AB4" w:rsidRPr="007E5A75" w:rsidRDefault="00731AB4" w:rsidP="00FF7EAA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99" w:type="pct"/>
            <w:vAlign w:val="center"/>
          </w:tcPr>
          <w:p w:rsidR="00731AB4" w:rsidRPr="007E5A75" w:rsidRDefault="00731AB4" w:rsidP="00FF7EAA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731AB4" w:rsidRPr="007E5A75" w:rsidRDefault="00731AB4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573AC" w:rsidRPr="007E5A75" w:rsidRDefault="00D63BE9" w:rsidP="00D43F6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E5A75">
        <w:rPr>
          <w:rFonts w:ascii="Calibri" w:hAnsi="Calibri" w:cs="Calibri"/>
        </w:rPr>
        <w:br w:type="page"/>
      </w:r>
    </w:p>
    <w:p w:rsidR="00D63BE9" w:rsidRPr="007E5A75" w:rsidRDefault="00D63BE9" w:rsidP="00D63BE9">
      <w:pPr>
        <w:pStyle w:val="1"/>
        <w:numPr>
          <w:ilvl w:val="0"/>
          <w:numId w:val="5"/>
        </w:numPr>
        <w:spacing w:before="200"/>
        <w:rPr>
          <w:rFonts w:ascii="Calibri" w:hAnsi="Calibri"/>
        </w:rPr>
      </w:pPr>
      <w:bookmarkStart w:id="29" w:name="_Toc395706357"/>
      <w:r w:rsidRPr="007E5A75">
        <w:rPr>
          <w:rFonts w:ascii="Calibri" w:hAnsi="Calibri"/>
        </w:rPr>
        <w:lastRenderedPageBreak/>
        <w:t>Организационный план проекта</w:t>
      </w:r>
      <w:bookmarkEnd w:id="29"/>
    </w:p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30" w:name="_Toc386036184"/>
      <w:bookmarkStart w:id="31" w:name="_Toc386189515"/>
      <w:bookmarkStart w:id="32" w:name="_Toc386455613"/>
      <w:bookmarkStart w:id="33" w:name="_Toc395706358"/>
      <w:r w:rsidRPr="007E5A75">
        <w:rPr>
          <w:rFonts w:ascii="Calibri" w:hAnsi="Calibri"/>
        </w:rPr>
        <w:t>Количество и квалификация персонала, необходимого для реализации проекта</w:t>
      </w:r>
      <w:bookmarkEnd w:id="30"/>
      <w:bookmarkEnd w:id="31"/>
      <w:bookmarkEnd w:id="32"/>
      <w:bookmarkEnd w:id="33"/>
    </w:p>
    <w:p w:rsidR="00D63BE9" w:rsidRPr="007E5A75" w:rsidRDefault="00D63BE9" w:rsidP="00D63BE9">
      <w:pPr>
        <w:pStyle w:val="ae"/>
        <w:jc w:val="both"/>
        <w:rPr>
          <w:rFonts w:ascii="Calibri" w:hAnsi="Calibri"/>
        </w:rPr>
      </w:pPr>
      <w:r w:rsidRPr="007E5A75">
        <w:rPr>
          <w:rFonts w:ascii="Calibri" w:hAnsi="Calibri"/>
        </w:rPr>
        <w:t>Данный раздел представляется в виде следующих таблиц:</w:t>
      </w:r>
    </w:p>
    <w:tbl>
      <w:tblPr>
        <w:tblW w:w="3965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645"/>
        <w:gridCol w:w="645"/>
        <w:gridCol w:w="645"/>
        <w:gridCol w:w="645"/>
        <w:gridCol w:w="645"/>
        <w:gridCol w:w="645"/>
        <w:gridCol w:w="645"/>
        <w:gridCol w:w="643"/>
      </w:tblGrid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sz w:val="20"/>
                <w:szCs w:val="20"/>
              </w:rPr>
              <w:t>Персонал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435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434" w:type="pct"/>
            <w:shd w:val="clear" w:color="auto" w:fill="FFFFFF"/>
            <w:noWrap/>
            <w:vAlign w:val="center"/>
            <w:hideMark/>
          </w:tcPr>
          <w:p w:rsidR="00921E95" w:rsidRPr="007E5A75" w:rsidRDefault="00921E95" w:rsidP="007E5A75">
            <w:pPr>
              <w:autoSpaceDE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</w:tr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Производственный персонал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Административный персонал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Персонала, занимающийся НИОКР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sz w:val="20"/>
                <w:szCs w:val="20"/>
              </w:rPr>
            </w:pPr>
            <w:r w:rsidRPr="007E5A75">
              <w:rPr>
                <w:rFonts w:ascii="Calibri" w:hAnsi="Calibri"/>
                <w:sz w:val="20"/>
                <w:szCs w:val="20"/>
              </w:rPr>
              <w:t>Прочий персонал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21E95" w:rsidRPr="007E5A75" w:rsidTr="007F02EE">
        <w:trPr>
          <w:trHeight w:val="255"/>
        </w:trPr>
        <w:tc>
          <w:tcPr>
            <w:tcW w:w="1520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sz w:val="20"/>
                <w:szCs w:val="20"/>
              </w:rPr>
              <w:t>ВСЕГО</w:t>
            </w: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921E95" w:rsidRPr="007E5A75" w:rsidRDefault="00921E95" w:rsidP="007E5A75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D63BE9" w:rsidRPr="007E5A75" w:rsidRDefault="00D63BE9" w:rsidP="00D63BE9">
      <w:pPr>
        <w:pStyle w:val="ae"/>
        <w:jc w:val="both"/>
        <w:rPr>
          <w:rFonts w:ascii="Calibri" w:hAnsi="Calibri"/>
          <w:color w:val="FF0000"/>
        </w:rPr>
      </w:pP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4047"/>
        <w:gridCol w:w="1177"/>
        <w:gridCol w:w="1498"/>
      </w:tblGrid>
      <w:tr w:rsidR="007E5A75" w:rsidRPr="007E5A75" w:rsidTr="007F02EE">
        <w:trPr>
          <w:trHeight w:val="1058"/>
          <w:jc w:val="center"/>
        </w:trPr>
        <w:tc>
          <w:tcPr>
            <w:tcW w:w="2675" w:type="dxa"/>
            <w:shd w:val="clear" w:color="auto" w:fill="FFFFFF"/>
            <w:noWrap/>
            <w:vAlign w:val="center"/>
            <w:hideMark/>
          </w:tcPr>
          <w:p w:rsidR="00D63BE9" w:rsidRPr="007E5A75" w:rsidRDefault="00360C5E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129" w:type="dxa"/>
            <w:shd w:val="clear" w:color="auto" w:fill="FFFFFF"/>
            <w:vAlign w:val="center"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D63BE9" w:rsidRPr="007E5A75" w:rsidRDefault="00921E95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Количество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штатных</w:t>
            </w:r>
            <w:r>
              <w:rPr>
                <w:rFonts w:ascii="Calibri" w:eastAsia="Times New Roman" w:hAnsi="Calibri"/>
                <w:sz w:val="20"/>
                <w:szCs w:val="20"/>
              </w:rPr>
              <w:br/>
              <w:t>единиц в 2016</w:t>
            </w:r>
            <w:r w:rsidR="00D63BE9" w:rsidRPr="007E5A75">
              <w:rPr>
                <w:rFonts w:ascii="Calibri" w:eastAsia="Times New Roman" w:hAnsi="Calibri"/>
                <w:sz w:val="20"/>
                <w:szCs w:val="20"/>
              </w:rPr>
              <w:t> г.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Количество</w:t>
            </w:r>
            <w:r w:rsidRPr="007E5A75">
              <w:rPr>
                <w:rFonts w:ascii="Calibri" w:eastAsia="Times New Roman" w:hAnsi="Calibri"/>
                <w:sz w:val="20"/>
                <w:szCs w:val="20"/>
              </w:rPr>
              <w:br/>
              <w:t>штатных</w:t>
            </w:r>
            <w:r w:rsidRPr="007E5A75">
              <w:rPr>
                <w:rFonts w:ascii="Calibri" w:eastAsia="Times New Roman" w:hAnsi="Calibri"/>
                <w:sz w:val="20"/>
                <w:szCs w:val="20"/>
              </w:rPr>
              <w:br/>
              <w:t>единиц в 2024 г.</w:t>
            </w:r>
          </w:p>
        </w:tc>
      </w:tr>
      <w:tr w:rsidR="007E5A75" w:rsidRPr="007E5A75" w:rsidTr="007F02EE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Администрация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Исполнительный директор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</w:tr>
      <w:tr w:rsidR="007E5A75" w:rsidRPr="007E5A75" w:rsidTr="007F02EE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Бухгалтерия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Бухгалтер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2</w:t>
            </w:r>
          </w:p>
        </w:tc>
      </w:tr>
      <w:tr w:rsidR="007E5A75" w:rsidRPr="007E5A75" w:rsidTr="007F02EE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sz w:val="20"/>
                <w:szCs w:val="20"/>
              </w:rPr>
              <w:t>Бухгалтерия</w:t>
            </w: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color w:val="808080"/>
                <w:sz w:val="20"/>
                <w:szCs w:val="20"/>
              </w:rPr>
              <w:t>1</w:t>
            </w:r>
          </w:p>
        </w:tc>
      </w:tr>
      <w:tr w:rsidR="007E5A75" w:rsidRPr="007E5A75" w:rsidTr="007F02EE">
        <w:trPr>
          <w:trHeight w:val="237"/>
          <w:jc w:val="center"/>
        </w:trPr>
        <w:tc>
          <w:tcPr>
            <w:tcW w:w="2675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129" w:type="dxa"/>
            <w:shd w:val="clear" w:color="auto" w:fill="auto"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color w:val="808080"/>
                <w:sz w:val="20"/>
                <w:szCs w:val="20"/>
              </w:rPr>
            </w:pPr>
          </w:p>
        </w:tc>
      </w:tr>
      <w:tr w:rsidR="007E5A75" w:rsidRPr="007E5A75" w:rsidTr="007F02EE">
        <w:trPr>
          <w:trHeight w:val="237"/>
          <w:jc w:val="center"/>
        </w:trPr>
        <w:tc>
          <w:tcPr>
            <w:tcW w:w="267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4129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right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D63BE9" w:rsidRPr="007E5A75" w:rsidRDefault="00D63BE9" w:rsidP="007E5A75">
            <w:pPr>
              <w:spacing w:line="276" w:lineRule="auto"/>
              <w:jc w:val="center"/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</w:pPr>
            <w:r w:rsidRPr="007E5A75">
              <w:rPr>
                <w:rFonts w:ascii="Calibri" w:eastAsia="Times New Roman" w:hAnsi="Calibri"/>
                <w:b/>
                <w:color w:val="808080"/>
                <w:sz w:val="20"/>
                <w:szCs w:val="20"/>
              </w:rPr>
              <w:t>4</w:t>
            </w:r>
          </w:p>
        </w:tc>
      </w:tr>
    </w:tbl>
    <w:p w:rsidR="00D63BE9" w:rsidRPr="007E5A75" w:rsidRDefault="00D63BE9" w:rsidP="00D63BE9">
      <w:pPr>
        <w:pStyle w:val="ab"/>
        <w:numPr>
          <w:ilvl w:val="1"/>
          <w:numId w:val="5"/>
        </w:numPr>
        <w:ind w:left="1"/>
        <w:rPr>
          <w:rFonts w:ascii="Calibri" w:hAnsi="Calibri"/>
        </w:rPr>
      </w:pPr>
      <w:bookmarkStart w:id="34" w:name="_Toc395706359"/>
      <w:r w:rsidRPr="007E5A75">
        <w:rPr>
          <w:rFonts w:ascii="Calibri" w:hAnsi="Calibri"/>
        </w:rPr>
        <w:t>План-график основных мероприятий реализации проекта</w:t>
      </w:r>
      <w:bookmarkEnd w:id="34"/>
    </w:p>
    <w:p w:rsidR="00D63BE9" w:rsidRPr="007E5A75" w:rsidRDefault="00D63BE9" w:rsidP="00D63BE9">
      <w:pPr>
        <w:pStyle w:val="ae"/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 основные мероприятия необходимые для реализации проекта с ориентировочной датой начала и завершения мероприятия (месяц и год) и оформляются для наглядности в табличном виде (пример представлен ниже).</w:t>
      </w:r>
    </w:p>
    <w:tbl>
      <w:tblPr>
        <w:tblW w:w="92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858"/>
        <w:gridCol w:w="709"/>
        <w:gridCol w:w="708"/>
        <w:gridCol w:w="709"/>
        <w:gridCol w:w="709"/>
        <w:gridCol w:w="709"/>
        <w:gridCol w:w="708"/>
        <w:gridCol w:w="851"/>
      </w:tblGrid>
      <w:tr w:rsidR="00702EEA" w:rsidRPr="007E5A75" w:rsidTr="007F02EE">
        <w:trPr>
          <w:tblHeader/>
        </w:trPr>
        <w:tc>
          <w:tcPr>
            <w:tcW w:w="0" w:type="auto"/>
            <w:shd w:val="clear" w:color="auto" w:fill="FFFFFF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7E5A75">
              <w:rPr>
                <w:rFonts w:ascii="Calibri" w:hAnsi="Calibri"/>
              </w:rPr>
              <w:br w:type="page"/>
            </w: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b/>
                <w:bCs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2EEA" w:rsidRPr="007E5A75" w:rsidRDefault="00702EEA" w:rsidP="00702EEA">
            <w:pPr>
              <w:autoSpaceDE w:val="0"/>
              <w:jc w:val="center"/>
              <w:rPr>
                <w:rFonts w:ascii="Calibri" w:hAnsi="Calibri" w:cs="TimesNewRomanPSMT"/>
                <w:sz w:val="18"/>
                <w:szCs w:val="18"/>
              </w:rPr>
            </w:pPr>
            <w:r w:rsidRPr="007E5A75">
              <w:rPr>
                <w:rFonts w:ascii="Calibri" w:hAnsi="Calibri" w:cs="TimesNewRomanPSMT"/>
                <w:b/>
                <w:bCs/>
                <w:sz w:val="18"/>
                <w:szCs w:val="18"/>
              </w:rPr>
              <w:t>2024</w:t>
            </w:r>
          </w:p>
        </w:tc>
      </w:tr>
      <w:tr w:rsidR="00702EEA" w:rsidRPr="007E5A75" w:rsidTr="007F02EE">
        <w:tc>
          <w:tcPr>
            <w:tcW w:w="0" w:type="auto"/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Создание площадки для отработки технологий повышения </w:t>
            </w:r>
            <w:proofErr w:type="spellStart"/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энергоэффективности</w:t>
            </w:r>
            <w:proofErr w:type="spellEnd"/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 высоконагруженного ЦОД (июль 2014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сентябрь 2014 г.)</w:t>
            </w:r>
          </w:p>
        </w:tc>
        <w:tc>
          <w:tcPr>
            <w:tcW w:w="858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F02EE">
        <w:tc>
          <w:tcPr>
            <w:tcW w:w="0" w:type="auto"/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Установка и настройка технологического оборудования на площадке (сентябрь 2014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март 2015 г.)</w:t>
            </w:r>
          </w:p>
        </w:tc>
        <w:tc>
          <w:tcPr>
            <w:tcW w:w="858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F02EE">
        <w:tc>
          <w:tcPr>
            <w:tcW w:w="0" w:type="auto"/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Размещение Клиентов на тестовой площадке (март 2015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август 2015 г.)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</w:tr>
      <w:tr w:rsidR="00702EEA" w:rsidRPr="007E5A75" w:rsidTr="007F02EE">
        <w:tc>
          <w:tcPr>
            <w:tcW w:w="0" w:type="auto"/>
            <w:vAlign w:val="center"/>
          </w:tcPr>
          <w:p w:rsidR="00702EEA" w:rsidRPr="007E5A75" w:rsidRDefault="00702EEA" w:rsidP="007E5A75">
            <w:pPr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 xml:space="preserve">Выход на проектную мощность (март 2015 г. </w:t>
            </w:r>
            <w:r w:rsidRPr="007E5A75">
              <w:rPr>
                <w:rFonts w:ascii="Calibri" w:hAnsi="Calibri"/>
                <w:color w:val="808080"/>
              </w:rPr>
              <w:t xml:space="preserve">– </w:t>
            </w: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август 2015 г.)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  <w:highlight w:val="darkYellow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2EEA" w:rsidRPr="007E5A75" w:rsidRDefault="00702EEA" w:rsidP="007E5A75">
            <w:pPr>
              <w:autoSpaceDE w:val="0"/>
              <w:snapToGrid w:val="0"/>
              <w:jc w:val="center"/>
              <w:rPr>
                <w:rFonts w:ascii="Calibri" w:hAnsi="Calibri" w:cs="TimesNewRomanPSMT"/>
                <w:color w:val="000000"/>
                <w:sz w:val="18"/>
                <w:szCs w:val="18"/>
              </w:rPr>
            </w:pPr>
          </w:p>
        </w:tc>
      </w:tr>
    </w:tbl>
    <w:p w:rsidR="00684F0A" w:rsidRDefault="00684F0A" w:rsidP="00D63B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C00000"/>
        </w:rPr>
      </w:pPr>
    </w:p>
    <w:p w:rsidR="00684F0A" w:rsidRDefault="00684F0A" w:rsidP="00684F0A">
      <w:r>
        <w:br w:type="page"/>
      </w:r>
    </w:p>
    <w:p w:rsidR="00684F0A" w:rsidRPr="007E5A75" w:rsidRDefault="00684F0A" w:rsidP="00684F0A">
      <w:pPr>
        <w:pStyle w:val="1"/>
        <w:rPr>
          <w:rFonts w:ascii="Calibri" w:hAnsi="Calibri"/>
        </w:rPr>
      </w:pPr>
      <w:r>
        <w:rPr>
          <w:rFonts w:ascii="Calibri" w:hAnsi="Calibri"/>
        </w:rPr>
        <w:lastRenderedPageBreak/>
        <w:t>3</w:t>
      </w:r>
      <w:r w:rsidRPr="007E5A75">
        <w:rPr>
          <w:rFonts w:ascii="Calibri" w:hAnsi="Calibri"/>
        </w:rPr>
        <w:t>. Технический план проекта</w:t>
      </w:r>
    </w:p>
    <w:p w:rsidR="00684F0A" w:rsidRPr="00893A94" w:rsidRDefault="00684F0A" w:rsidP="00684F0A">
      <w:pPr>
        <w:pStyle w:val="ab"/>
        <w:rPr>
          <w:rFonts w:asciiTheme="minorHAnsi" w:hAnsiTheme="minorHAnsi" w:cstheme="minorHAnsi"/>
          <w:vanish/>
          <w:color w:val="2E74B5"/>
          <w:sz w:val="32"/>
          <w:szCs w:val="32"/>
        </w:rPr>
      </w:pPr>
      <w:bookmarkStart w:id="35" w:name="_Toc386036169"/>
      <w:bookmarkStart w:id="36" w:name="_Toc386189500"/>
      <w:bookmarkStart w:id="37" w:name="_Toc386455598"/>
      <w:bookmarkStart w:id="38" w:name="_Toc395706344"/>
      <w:r w:rsidRPr="00893A94">
        <w:rPr>
          <w:rFonts w:asciiTheme="minorHAnsi" w:hAnsiTheme="minorHAnsi" w:cstheme="minorHAnsi"/>
        </w:rPr>
        <w:t>3.1</w:t>
      </w:r>
      <w:r w:rsidRPr="00893A94">
        <w:rPr>
          <w:rFonts w:asciiTheme="minorHAnsi" w:hAnsiTheme="minorHAnsi" w:cstheme="minorHAnsi"/>
        </w:rPr>
        <w:tab/>
        <w:t xml:space="preserve">Сведения о степени готовности к началу </w:t>
      </w:r>
      <w:bookmarkEnd w:id="35"/>
      <w:bookmarkEnd w:id="36"/>
      <w:bookmarkEnd w:id="37"/>
      <w:bookmarkEnd w:id="38"/>
    </w:p>
    <w:p w:rsidR="00684F0A" w:rsidRPr="007E5A75" w:rsidRDefault="00684F0A" w:rsidP="00684F0A">
      <w:pPr>
        <w:pStyle w:val="ae"/>
        <w:ind w:firstLine="568"/>
        <w:jc w:val="both"/>
        <w:rPr>
          <w:rFonts w:ascii="Calibri" w:eastAsia="Calibri" w:hAnsi="Calibri"/>
          <w:color w:val="808080"/>
          <w:szCs w:val="26"/>
        </w:rPr>
      </w:pPr>
      <w:r w:rsidRPr="007E5A75">
        <w:rPr>
          <w:rFonts w:ascii="Calibri" w:hAnsi="Calibri"/>
          <w:color w:val="808080"/>
        </w:rPr>
        <w:t>В данном разделе указывается информация о н</w:t>
      </w:r>
      <w:r w:rsidRPr="007E5A75">
        <w:rPr>
          <w:rFonts w:ascii="Calibri" w:eastAsia="Calibri" w:hAnsi="Calibri"/>
          <w:color w:val="808080"/>
          <w:szCs w:val="26"/>
        </w:rPr>
        <w:t>аличие оборудования, опытных образцов, технической документации, лицензий на производство, патентов, наличие предварительных договоренностей и (или) соглашений с поставщиками и подрядчиками на осуществление работ, оказание услуг, поставку оборудования и др.</w:t>
      </w:r>
    </w:p>
    <w:p w:rsidR="00684F0A" w:rsidRPr="007E5A75" w:rsidRDefault="00684F0A" w:rsidP="00684F0A">
      <w:pPr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отдельном подразделе указывается перечень лицензий, патентов и других объектов интеллектуальной собственности, которыми владеет компания.</w:t>
      </w:r>
    </w:p>
    <w:p w:rsidR="00684F0A" w:rsidRPr="007E5A75" w:rsidRDefault="00684F0A" w:rsidP="00684F0A">
      <w:pPr>
        <w:pStyle w:val="ab"/>
        <w:ind w:firstLine="0"/>
        <w:rPr>
          <w:rFonts w:ascii="Calibri" w:hAnsi="Calibri"/>
        </w:rPr>
      </w:pPr>
      <w:bookmarkStart w:id="39" w:name="_Toc386036170"/>
      <w:bookmarkStart w:id="40" w:name="_Toc386189501"/>
      <w:bookmarkStart w:id="41" w:name="_Toc386455599"/>
      <w:bookmarkStart w:id="42" w:name="_Toc395706345"/>
      <w:r w:rsidRPr="007E5A75">
        <w:rPr>
          <w:rFonts w:ascii="Calibri" w:hAnsi="Calibri"/>
        </w:rPr>
        <w:t xml:space="preserve">Основные характеристики </w:t>
      </w:r>
      <w:bookmarkEnd w:id="39"/>
      <w:bookmarkEnd w:id="40"/>
      <w:bookmarkEnd w:id="41"/>
      <w:r w:rsidRPr="007E5A75">
        <w:rPr>
          <w:rFonts w:ascii="Calibri" w:hAnsi="Calibri"/>
        </w:rPr>
        <w:t>производимой продукции (товаров, услуг, работ)</w:t>
      </w:r>
      <w:bookmarkEnd w:id="42"/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данный раздел необходимо включать таблицу с основными техническими характеристиками продукции (таблица ниже).</w:t>
      </w:r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данный раздел включается сравнение продукции компании с российскими и зарубежными аналогами по техническим характеристикам.</w:t>
      </w:r>
    </w:p>
    <w:p w:rsidR="00684F0A" w:rsidRPr="00D63BE9" w:rsidRDefault="00684F0A" w:rsidP="00684F0A"/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21"/>
        <w:gridCol w:w="2111"/>
        <w:gridCol w:w="1040"/>
        <w:gridCol w:w="1117"/>
        <w:gridCol w:w="1425"/>
        <w:gridCol w:w="1115"/>
      </w:tblGrid>
      <w:tr w:rsidR="00684F0A" w:rsidRPr="007E5A75" w:rsidTr="007F02EE">
        <w:trPr>
          <w:trHeight w:val="621"/>
          <w:tblHeader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136" w:type="pct"/>
            <w:vMerge w:val="restar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Компания-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конкурент</w:t>
            </w:r>
          </w:p>
        </w:tc>
        <w:tc>
          <w:tcPr>
            <w:tcW w:w="2513" w:type="pct"/>
            <w:gridSpan w:val="4"/>
            <w:shd w:val="clear" w:color="auto" w:fill="auto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Основные технические характеристики продукции</w:t>
            </w:r>
          </w:p>
        </w:tc>
      </w:tr>
      <w:tr w:rsidR="00684F0A" w:rsidRPr="007E5A75" w:rsidTr="007F02EE">
        <w:trPr>
          <w:trHeight w:val="621"/>
          <w:tblHeader/>
        </w:trPr>
        <w:tc>
          <w:tcPr>
            <w:tcW w:w="263" w:type="pct"/>
            <w:vMerge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vMerge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6" w:type="pct"/>
            <w:vMerge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Вес, кг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Длина, м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Необходимая мощность сети, кВт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</w:p>
        </w:tc>
      </w:tr>
      <w:tr w:rsidR="00684F0A" w:rsidRPr="007E5A75" w:rsidTr="007F02EE">
        <w:trPr>
          <w:trHeight w:val="549"/>
        </w:trPr>
        <w:tc>
          <w:tcPr>
            <w:tcW w:w="263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1</w:t>
            </w:r>
          </w:p>
        </w:tc>
        <w:tc>
          <w:tcPr>
            <w:tcW w:w="1088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Модульный передатчик</w:t>
            </w:r>
          </w:p>
        </w:tc>
        <w:tc>
          <w:tcPr>
            <w:tcW w:w="1136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ООО «Квазар», Россия</w:t>
            </w:r>
          </w:p>
        </w:tc>
        <w:tc>
          <w:tcPr>
            <w:tcW w:w="563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8</w:t>
            </w:r>
          </w:p>
        </w:tc>
        <w:tc>
          <w:tcPr>
            <w:tcW w:w="604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0,6</w:t>
            </w:r>
          </w:p>
        </w:tc>
        <w:tc>
          <w:tcPr>
            <w:tcW w:w="743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7E5A75">
              <w:rPr>
                <w:rFonts w:ascii="Calibri" w:hAnsi="Calibri"/>
                <w:color w:val="808080"/>
              </w:rPr>
              <w:t>11</w:t>
            </w:r>
          </w:p>
        </w:tc>
        <w:tc>
          <w:tcPr>
            <w:tcW w:w="603" w:type="pct"/>
            <w:vAlign w:val="center"/>
          </w:tcPr>
          <w:p w:rsidR="00684F0A" w:rsidRPr="007E5A75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</w:p>
        </w:tc>
      </w:tr>
      <w:tr w:rsidR="00684F0A" w:rsidRPr="007E5A75" w:rsidTr="007F02EE">
        <w:trPr>
          <w:trHeight w:val="571"/>
        </w:trPr>
        <w:tc>
          <w:tcPr>
            <w:tcW w:w="263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r w:rsidRPr="007E5A75">
              <w:rPr>
                <w:rFonts w:ascii="Calibri" w:hAnsi="Calibri"/>
              </w:rPr>
              <w:t>2</w:t>
            </w:r>
          </w:p>
        </w:tc>
        <w:tc>
          <w:tcPr>
            <w:tcW w:w="1088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6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56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4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  <w:tr w:rsidR="00684F0A" w:rsidRPr="007E5A75" w:rsidTr="007F02EE">
        <w:trPr>
          <w:trHeight w:val="571"/>
        </w:trPr>
        <w:tc>
          <w:tcPr>
            <w:tcW w:w="263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пп</w:t>
            </w:r>
            <w:proofErr w:type="spellEnd"/>
          </w:p>
        </w:tc>
        <w:tc>
          <w:tcPr>
            <w:tcW w:w="1088" w:type="pct"/>
            <w:vAlign w:val="center"/>
          </w:tcPr>
          <w:p w:rsidR="00684F0A" w:rsidRPr="00BD011B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BD011B">
              <w:rPr>
                <w:rFonts w:ascii="Calibri" w:hAnsi="Calibri"/>
                <w:color w:val="808080"/>
              </w:rPr>
              <w:t>Ваш продукт</w:t>
            </w:r>
          </w:p>
        </w:tc>
        <w:tc>
          <w:tcPr>
            <w:tcW w:w="1136" w:type="pct"/>
            <w:vAlign w:val="center"/>
          </w:tcPr>
          <w:p w:rsidR="00684F0A" w:rsidRPr="00BD011B" w:rsidRDefault="00684F0A" w:rsidP="00B077B7">
            <w:pPr>
              <w:pStyle w:val="af2"/>
              <w:rPr>
                <w:rFonts w:ascii="Calibri" w:hAnsi="Calibri"/>
                <w:color w:val="808080"/>
              </w:rPr>
            </w:pPr>
            <w:r w:rsidRPr="00BD011B">
              <w:rPr>
                <w:rFonts w:ascii="Calibri" w:hAnsi="Calibri"/>
                <w:color w:val="808080"/>
              </w:rPr>
              <w:t>Ваша компания</w:t>
            </w:r>
          </w:p>
        </w:tc>
        <w:tc>
          <w:tcPr>
            <w:tcW w:w="56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4" w:type="pct"/>
            <w:vAlign w:val="center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74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603" w:type="pct"/>
          </w:tcPr>
          <w:p w:rsidR="00684F0A" w:rsidRPr="007E5A75" w:rsidRDefault="00684F0A" w:rsidP="00B077B7">
            <w:pPr>
              <w:pStyle w:val="af2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F0A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BD011B">
        <w:rPr>
          <w:rFonts w:ascii="Calibri" w:eastAsia="Times New Roman" w:hAnsi="Calibri"/>
          <w:color w:val="808080"/>
        </w:rPr>
        <w:t xml:space="preserve">Основные технические характеристики продукции </w:t>
      </w:r>
      <w:r w:rsidRPr="00684F0A">
        <w:rPr>
          <w:rFonts w:ascii="Calibri" w:eastAsia="Times New Roman" w:hAnsi="Calibri"/>
          <w:b/>
          <w:color w:val="808080"/>
        </w:rPr>
        <w:t>не</w:t>
      </w:r>
      <w:r w:rsidRPr="00BD011B">
        <w:rPr>
          <w:rFonts w:ascii="Calibri" w:eastAsia="Times New Roman" w:hAnsi="Calibri"/>
          <w:color w:val="808080"/>
        </w:rPr>
        <w:t xml:space="preserve"> обязательно должны иметь данный перечень и формат заполнения</w:t>
      </w:r>
      <w:r>
        <w:rPr>
          <w:rFonts w:ascii="Calibri" w:hAnsi="Calibri"/>
          <w:b/>
          <w:bCs/>
          <w:sz w:val="20"/>
          <w:szCs w:val="20"/>
        </w:rPr>
        <w:t>.</w:t>
      </w:r>
    </w:p>
    <w:p w:rsidR="00684F0A" w:rsidRPr="00BD011B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/>
          <w:color w:val="808080"/>
        </w:rPr>
      </w:pPr>
      <w:r w:rsidRPr="00BD011B">
        <w:rPr>
          <w:rFonts w:ascii="Calibri" w:eastAsia="Times New Roman" w:hAnsi="Calibri"/>
          <w:color w:val="808080"/>
        </w:rPr>
        <w:t>Если продуктов несколько, разбиваем таблицу на подгруппы</w:t>
      </w:r>
      <w:r>
        <w:rPr>
          <w:rFonts w:ascii="Calibri" w:eastAsia="Times New Roman" w:hAnsi="Calibri"/>
          <w:color w:val="808080"/>
        </w:rPr>
        <w:t>.</w:t>
      </w:r>
    </w:p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84F0A" w:rsidRPr="007E5A75" w:rsidRDefault="00684F0A" w:rsidP="00684F0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E5A75">
        <w:rPr>
          <w:rFonts w:ascii="Calibri" w:hAnsi="Calibri" w:cs="Calibri"/>
        </w:rPr>
        <w:br w:type="page"/>
      </w:r>
    </w:p>
    <w:p w:rsidR="00684F0A" w:rsidRPr="007E5A75" w:rsidRDefault="00684F0A" w:rsidP="00684F0A">
      <w:pPr>
        <w:pStyle w:val="1"/>
        <w:rPr>
          <w:rFonts w:ascii="Calibri" w:hAnsi="Calibri"/>
        </w:rPr>
      </w:pPr>
      <w:bookmarkStart w:id="43" w:name="Par1182"/>
      <w:bookmarkEnd w:id="43"/>
      <w:r w:rsidRPr="007E5A75">
        <w:rPr>
          <w:rFonts w:ascii="Calibri" w:hAnsi="Calibri"/>
        </w:rPr>
        <w:lastRenderedPageBreak/>
        <w:t>4. Маркетинговый план проекта</w:t>
      </w:r>
    </w:p>
    <w:p w:rsidR="00684F0A" w:rsidRPr="007E5A75" w:rsidRDefault="00684F0A" w:rsidP="00684F0A">
      <w:pPr>
        <w:pStyle w:val="ab"/>
        <w:ind w:left="0" w:firstLine="0"/>
        <w:rPr>
          <w:rFonts w:ascii="Calibri" w:hAnsi="Calibri"/>
        </w:rPr>
      </w:pPr>
      <w:bookmarkStart w:id="44" w:name="_Toc395706353"/>
      <w:r>
        <w:rPr>
          <w:rFonts w:ascii="Calibri" w:hAnsi="Calibri"/>
        </w:rPr>
        <w:t>4.1</w:t>
      </w:r>
      <w:r>
        <w:rPr>
          <w:rFonts w:ascii="Calibri" w:hAnsi="Calibri"/>
        </w:rPr>
        <w:tab/>
      </w:r>
      <w:r w:rsidRPr="007E5A75">
        <w:rPr>
          <w:rFonts w:ascii="Calibri" w:hAnsi="Calibri"/>
        </w:rPr>
        <w:t>Конкурентные преимущества реализуемого проекта перед российскими аналогами</w:t>
      </w:r>
      <w:bookmarkEnd w:id="44"/>
    </w:p>
    <w:p w:rsidR="00684F0A" w:rsidRPr="007E5A75" w:rsidRDefault="00684F0A" w:rsidP="00684F0A">
      <w:pPr>
        <w:pStyle w:val="ae"/>
        <w:ind w:firstLine="568"/>
        <w:jc w:val="both"/>
        <w:rPr>
          <w:rFonts w:ascii="Calibri" w:hAnsi="Calibri"/>
          <w:color w:val="808080"/>
        </w:rPr>
      </w:pPr>
      <w:r w:rsidRPr="007E5A75">
        <w:rPr>
          <w:rFonts w:ascii="Calibri" w:hAnsi="Calibri"/>
          <w:color w:val="808080"/>
        </w:rPr>
        <w:t>В данном разделе сравниваются основные натуральные, технические и экономические показатели, которые лежат в основе конкурентных преимуществ проекта. Пример данного сравнения представлен ниже (количество и наименование показателей различны для каждого из видов продукции, в зависимости от их ключевых параметров, влияющих на конкурентоспособность продукции)</w:t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71"/>
        <w:gridCol w:w="1381"/>
        <w:gridCol w:w="832"/>
        <w:gridCol w:w="1491"/>
        <w:gridCol w:w="307"/>
        <w:gridCol w:w="970"/>
        <w:gridCol w:w="830"/>
        <w:gridCol w:w="1026"/>
        <w:gridCol w:w="325"/>
      </w:tblGrid>
      <w:tr w:rsidR="00684F0A" w:rsidRPr="007E5A75" w:rsidTr="007F02EE">
        <w:trPr>
          <w:trHeight w:val="691"/>
        </w:trPr>
        <w:tc>
          <w:tcPr>
            <w:tcW w:w="274" w:type="pct"/>
            <w:vMerge w:val="restar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№ п/п</w:t>
            </w:r>
          </w:p>
        </w:tc>
        <w:tc>
          <w:tcPr>
            <w:tcW w:w="894" w:type="pct"/>
            <w:vMerge w:val="restar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Наименование продукции (товара, услуги, работы)</w:t>
            </w:r>
          </w:p>
        </w:tc>
        <w:tc>
          <w:tcPr>
            <w:tcW w:w="739" w:type="pct"/>
            <w:vMerge w:val="restar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Компания-производитель продукции</w:t>
            </w:r>
          </w:p>
        </w:tc>
        <w:tc>
          <w:tcPr>
            <w:tcW w:w="1407" w:type="pct"/>
            <w:gridSpan w:val="3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Экономические показатели</w:t>
            </w:r>
          </w:p>
        </w:tc>
        <w:tc>
          <w:tcPr>
            <w:tcW w:w="1686" w:type="pct"/>
            <w:gridSpan w:val="4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Технические показатели</w:t>
            </w:r>
            <w:r w:rsidRPr="007E5A75">
              <w:rPr>
                <w:rStyle w:val="afc"/>
                <w:rFonts w:ascii="Calibri" w:hAnsi="Calibri"/>
                <w:b/>
                <w:sz w:val="18"/>
                <w:szCs w:val="20"/>
              </w:rPr>
              <w:footnoteReference w:id="1"/>
            </w:r>
          </w:p>
        </w:tc>
      </w:tr>
      <w:tr w:rsidR="00684F0A" w:rsidRPr="007E5A75" w:rsidTr="007F02EE">
        <w:trPr>
          <w:trHeight w:val="691"/>
        </w:trPr>
        <w:tc>
          <w:tcPr>
            <w:tcW w:w="274" w:type="pct"/>
            <w:vMerge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894" w:type="pct"/>
            <w:vMerge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739" w:type="pct"/>
            <w:vMerge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45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</w:t>
            </w:r>
          </w:p>
        </w:tc>
        <w:tc>
          <w:tcPr>
            <w:tcW w:w="798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Себестоимость производства в рублях</w:t>
            </w:r>
            <w:r w:rsidRPr="007E5A75">
              <w:rPr>
                <w:rStyle w:val="afc"/>
                <w:rFonts w:ascii="Calibri" w:hAnsi="Calibri"/>
                <w:b/>
                <w:sz w:val="18"/>
                <w:szCs w:val="20"/>
              </w:rPr>
              <w:footnoteReference w:id="2"/>
            </w:r>
          </w:p>
        </w:tc>
        <w:tc>
          <w:tcPr>
            <w:tcW w:w="16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…</w:t>
            </w:r>
          </w:p>
        </w:tc>
        <w:tc>
          <w:tcPr>
            <w:tcW w:w="51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Производительность устройства</w:t>
            </w:r>
          </w:p>
        </w:tc>
        <w:tc>
          <w:tcPr>
            <w:tcW w:w="44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Размер и вес</w:t>
            </w:r>
          </w:p>
        </w:tc>
        <w:tc>
          <w:tcPr>
            <w:tcW w:w="54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Количество рабочих, необходимых для эксплуатации</w:t>
            </w:r>
          </w:p>
        </w:tc>
        <w:tc>
          <w:tcPr>
            <w:tcW w:w="17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…</w:t>
            </w:r>
          </w:p>
        </w:tc>
      </w:tr>
      <w:tr w:rsidR="00684F0A" w:rsidRPr="007E5A75" w:rsidTr="007F02EE">
        <w:trPr>
          <w:trHeight w:val="300"/>
        </w:trPr>
        <w:tc>
          <w:tcPr>
            <w:tcW w:w="274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  <w:r w:rsidRPr="007E5A75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894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(пример) Станок</w:t>
            </w:r>
          </w:p>
        </w:tc>
        <w:tc>
          <w:tcPr>
            <w:tcW w:w="73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iCs/>
                <w:color w:val="808080"/>
                <w:sz w:val="20"/>
                <w:szCs w:val="20"/>
              </w:rPr>
              <w:t>(конкурент) ООО «Экспорт»</w:t>
            </w:r>
          </w:p>
        </w:tc>
        <w:tc>
          <w:tcPr>
            <w:tcW w:w="445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500000</w:t>
            </w:r>
          </w:p>
        </w:tc>
        <w:tc>
          <w:tcPr>
            <w:tcW w:w="798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10000</w:t>
            </w:r>
          </w:p>
        </w:tc>
        <w:tc>
          <w:tcPr>
            <w:tcW w:w="16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1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 детали в час</w:t>
            </w:r>
          </w:p>
        </w:tc>
        <w:tc>
          <w:tcPr>
            <w:tcW w:w="44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2х3х3 метра, 1300 кг</w:t>
            </w:r>
          </w:p>
        </w:tc>
        <w:tc>
          <w:tcPr>
            <w:tcW w:w="54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/>
                <w:color w:val="808080"/>
                <w:sz w:val="20"/>
                <w:szCs w:val="20"/>
              </w:rPr>
              <w:t>2</w:t>
            </w:r>
          </w:p>
        </w:tc>
        <w:tc>
          <w:tcPr>
            <w:tcW w:w="17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684F0A" w:rsidRPr="007E5A75" w:rsidTr="007F02EE">
        <w:trPr>
          <w:trHeight w:val="300"/>
        </w:trPr>
        <w:tc>
          <w:tcPr>
            <w:tcW w:w="274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894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73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445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798" w:type="pct"/>
            <w:noWrap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16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1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44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549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</w:tc>
        <w:tc>
          <w:tcPr>
            <w:tcW w:w="174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684F0A" w:rsidRPr="007E5A75" w:rsidRDefault="00684F0A" w:rsidP="00684F0A">
      <w:pPr>
        <w:ind w:firstLine="568"/>
        <w:jc w:val="both"/>
        <w:rPr>
          <w:rFonts w:ascii="Calibri" w:hAnsi="Calibri"/>
          <w:color w:val="FF0000"/>
        </w:rPr>
      </w:pPr>
    </w:p>
    <w:p w:rsidR="00684F0A" w:rsidRPr="007E5A75" w:rsidRDefault="00684F0A" w:rsidP="00684F0A">
      <w:pPr>
        <w:ind w:firstLine="568"/>
        <w:jc w:val="both"/>
        <w:rPr>
          <w:rFonts w:ascii="Calibri" w:hAnsi="Calibri"/>
        </w:rPr>
      </w:pPr>
      <w:r w:rsidRPr="007E5A75">
        <w:rPr>
          <w:rFonts w:ascii="Calibri" w:hAnsi="Calibri"/>
        </w:rPr>
        <w:t>Конкурентные преимущества должны быть представлены в таблице по степени их важности:</w:t>
      </w:r>
    </w:p>
    <w:tbl>
      <w:tblPr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743"/>
        <w:gridCol w:w="4764"/>
      </w:tblGrid>
      <w:tr w:rsidR="00684F0A" w:rsidRPr="007E5A75" w:rsidTr="007F02EE">
        <w:trPr>
          <w:trHeight w:val="621"/>
          <w:tblHeader/>
        </w:trPr>
        <w:tc>
          <w:tcPr>
            <w:tcW w:w="1106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Конкурентное преимущество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Представлено в _______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684F0A" w:rsidRPr="007E5A75" w:rsidRDefault="00684F0A" w:rsidP="00B077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E5A75">
              <w:rPr>
                <w:rFonts w:ascii="Calibri" w:hAnsi="Calibr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84F0A" w:rsidRPr="007E5A75" w:rsidTr="007F02EE">
        <w:trPr>
          <w:trHeight w:val="666"/>
        </w:trPr>
        <w:tc>
          <w:tcPr>
            <w:tcW w:w="1106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Подключение к различным операторам связи</w:t>
            </w:r>
          </w:p>
        </w:tc>
        <w:tc>
          <w:tcPr>
            <w:tcW w:w="1423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_________</w:t>
            </w:r>
            <w:proofErr w:type="gramStart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_  предоставляет</w:t>
            </w:r>
            <w:proofErr w:type="gramEnd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 xml:space="preserve"> широкий выбор операторов связи для своих клиентов</w:t>
            </w:r>
          </w:p>
        </w:tc>
        <w:tc>
          <w:tcPr>
            <w:tcW w:w="2471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 xml:space="preserve">Широкий выбор операторов связи играет на руку </w:t>
            </w:r>
            <w:proofErr w:type="spellStart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ЦОДу</w:t>
            </w:r>
            <w:proofErr w:type="spellEnd"/>
            <w:r w:rsidRPr="007E5A75">
              <w:rPr>
                <w:rFonts w:ascii="Calibri" w:hAnsi="Calibri"/>
                <w:bCs/>
                <w:color w:val="808080"/>
                <w:sz w:val="18"/>
                <w:szCs w:val="18"/>
              </w:rPr>
              <w:t>, т.к. не ограничивает выбор клиента и дает возможность выбрать подходящий под его конкретные запросы</w:t>
            </w:r>
          </w:p>
        </w:tc>
      </w:tr>
      <w:tr w:rsidR="00684F0A" w:rsidRPr="007E5A75" w:rsidTr="007F02EE">
        <w:trPr>
          <w:trHeight w:val="666"/>
        </w:trPr>
        <w:tc>
          <w:tcPr>
            <w:tcW w:w="1106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  <w:tc>
          <w:tcPr>
            <w:tcW w:w="1423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  <w:tc>
          <w:tcPr>
            <w:tcW w:w="2471" w:type="pct"/>
            <w:vAlign w:val="center"/>
          </w:tcPr>
          <w:p w:rsidR="00684F0A" w:rsidRPr="007E5A75" w:rsidRDefault="00684F0A" w:rsidP="00B077B7">
            <w:pPr>
              <w:rPr>
                <w:rFonts w:ascii="Calibri" w:hAnsi="Calibri"/>
                <w:bCs/>
                <w:color w:val="808080"/>
                <w:sz w:val="18"/>
                <w:szCs w:val="18"/>
              </w:rPr>
            </w:pPr>
          </w:p>
        </w:tc>
      </w:tr>
    </w:tbl>
    <w:p w:rsidR="00684F0A" w:rsidRPr="007E5A75" w:rsidRDefault="00684F0A" w:rsidP="00684F0A">
      <w:pPr>
        <w:pStyle w:val="ab"/>
        <w:numPr>
          <w:ilvl w:val="1"/>
          <w:numId w:val="5"/>
        </w:numPr>
        <w:ind w:left="1"/>
        <w:rPr>
          <w:rFonts w:ascii="Calibri" w:eastAsia="Calibri" w:hAnsi="Calibri"/>
          <w:lang w:eastAsia="en-US"/>
        </w:rPr>
      </w:pPr>
      <w:bookmarkStart w:id="45" w:name="_Toc395706354"/>
      <w:r w:rsidRPr="007E5A75">
        <w:rPr>
          <w:rFonts w:ascii="Calibri" w:eastAsia="Calibri" w:hAnsi="Calibri"/>
          <w:lang w:eastAsia="en-US"/>
        </w:rPr>
        <w:t>Стратегия продвижения производимой продукции (товаров, работ, услуг)</w:t>
      </w:r>
      <w:bookmarkEnd w:id="45"/>
    </w:p>
    <w:p w:rsidR="00684F0A" w:rsidRPr="007E5A75" w:rsidRDefault="00684F0A" w:rsidP="00684F0A">
      <w:pPr>
        <w:pStyle w:val="ae"/>
        <w:tabs>
          <w:tab w:val="left" w:pos="567"/>
        </w:tabs>
        <w:ind w:firstLine="568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</w:rPr>
        <w:t>В данном разделе рассматриваются: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основные каналы дистрибуции;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список дистрибьюторов;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val="ru-RU" w:eastAsia="en-US"/>
        </w:rPr>
        <w:t>география продаж;</w:t>
      </w:r>
    </w:p>
    <w:p w:rsidR="00684F0A" w:rsidRPr="007E5A75" w:rsidRDefault="00684F0A" w:rsidP="00684F0A">
      <w:pPr>
        <w:pStyle w:val="-"/>
        <w:jc w:val="both"/>
        <w:rPr>
          <w:rFonts w:ascii="Calibri" w:eastAsia="Calibri" w:hAnsi="Calibri"/>
          <w:lang w:val="ru-RU" w:eastAsia="en-US"/>
        </w:rPr>
      </w:pPr>
      <w:r w:rsidRPr="007E5A75">
        <w:rPr>
          <w:rFonts w:ascii="Calibri" w:eastAsia="Calibri" w:hAnsi="Calibri"/>
          <w:lang w:val="ru-RU" w:eastAsia="en-US"/>
        </w:rPr>
        <w:t>инструменты и способы продвижения производимой продукции (реклама, личная продажа – прямой маркетинг, стимулирование сбыта, пропаганда).</w:t>
      </w:r>
    </w:p>
    <w:p w:rsidR="00684F0A" w:rsidRPr="007E5A75" w:rsidRDefault="00684F0A" w:rsidP="00684F0A">
      <w:pPr>
        <w:pStyle w:val="ae"/>
        <w:ind w:firstLine="568"/>
        <w:jc w:val="both"/>
        <w:rPr>
          <w:rFonts w:ascii="Calibri" w:eastAsia="Calibri" w:hAnsi="Calibri"/>
          <w:lang w:eastAsia="en-US"/>
        </w:rPr>
      </w:pPr>
      <w:r w:rsidRPr="007E5A75">
        <w:rPr>
          <w:rFonts w:ascii="Calibri" w:eastAsia="Calibri" w:hAnsi="Calibri"/>
          <w:lang w:eastAsia="en-US"/>
        </w:rPr>
        <w:t xml:space="preserve">Данный раздел рекомендуется заполнять как можно более подробно, т.к. он является </w:t>
      </w:r>
      <w:proofErr w:type="spellStart"/>
      <w:r w:rsidRPr="007E5A75">
        <w:rPr>
          <w:rFonts w:ascii="Calibri" w:eastAsia="Calibri" w:hAnsi="Calibri"/>
          <w:lang w:eastAsia="en-US"/>
        </w:rPr>
        <w:t>сутевым</w:t>
      </w:r>
      <w:proofErr w:type="spellEnd"/>
      <w:r w:rsidRPr="007E5A75">
        <w:rPr>
          <w:rFonts w:ascii="Calibri" w:eastAsia="Calibri" w:hAnsi="Calibri"/>
          <w:lang w:eastAsia="en-US"/>
        </w:rPr>
        <w:t>, главным в разделе 5 «Маркетинговый анализ проекта».</w:t>
      </w:r>
    </w:p>
    <w:p w:rsidR="00CD1ABB" w:rsidRDefault="00CD1ABB">
      <w:pPr>
        <w:rPr>
          <w:rFonts w:ascii="Calibri" w:eastAsia="Times New Roman" w:hAnsi="Calibri"/>
          <w:b/>
          <w:bCs/>
          <w:sz w:val="26"/>
          <w:szCs w:val="26"/>
        </w:rPr>
      </w:pPr>
      <w:bookmarkStart w:id="46" w:name="_Toc395706355"/>
      <w:r>
        <w:rPr>
          <w:rFonts w:ascii="Calibri" w:hAnsi="Calibri"/>
        </w:rPr>
        <w:br w:type="page"/>
      </w:r>
    </w:p>
    <w:p w:rsidR="00684F0A" w:rsidRPr="007E5A75" w:rsidRDefault="00684F0A" w:rsidP="00684F0A">
      <w:pPr>
        <w:pStyle w:val="ab"/>
        <w:ind w:left="0" w:firstLine="0"/>
        <w:rPr>
          <w:rFonts w:ascii="Calibri" w:hAnsi="Calibri"/>
        </w:rPr>
      </w:pPr>
      <w:r w:rsidRPr="007E5A75">
        <w:rPr>
          <w:rFonts w:ascii="Calibri" w:hAnsi="Calibri"/>
        </w:rPr>
        <w:lastRenderedPageBreak/>
        <w:t>Политика ценообразования</w:t>
      </w:r>
      <w:bookmarkEnd w:id="46"/>
    </w:p>
    <w:p w:rsidR="00684F0A" w:rsidRPr="007E5A75" w:rsidRDefault="00684F0A" w:rsidP="00684F0A">
      <w:pPr>
        <w:pStyle w:val="ae"/>
        <w:jc w:val="both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указываются:</w:t>
      </w:r>
    </w:p>
    <w:p w:rsidR="00684F0A" w:rsidRPr="007E5A75" w:rsidRDefault="00684F0A" w:rsidP="00684F0A">
      <w:pPr>
        <w:pStyle w:val="-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 xml:space="preserve"> цены на основные наименования продукции компании;</w:t>
      </w:r>
    </w:p>
    <w:tbl>
      <w:tblPr>
        <w:tblW w:w="963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3274"/>
        <w:gridCol w:w="2086"/>
        <w:gridCol w:w="1224"/>
        <w:gridCol w:w="1307"/>
        <w:gridCol w:w="1307"/>
      </w:tblGrid>
      <w:tr w:rsidR="00684F0A" w:rsidRPr="007E5A75" w:rsidTr="007F02EE">
        <w:trPr>
          <w:trHeight w:val="691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№ п/п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Наименование продукции (товара, услуги, работы)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Позиционирование для потребителя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Единица</w:t>
            </w:r>
          </w:p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измерения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 без НДС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7E5A75">
              <w:rPr>
                <w:rFonts w:ascii="Calibri" w:hAnsi="Calibri"/>
                <w:b/>
                <w:sz w:val="18"/>
                <w:szCs w:val="20"/>
              </w:rPr>
              <w:t>Цена в рублях с учетом НДС</w:t>
            </w:r>
          </w:p>
        </w:tc>
      </w:tr>
      <w:tr w:rsidR="00684F0A" w:rsidRPr="007E5A75" w:rsidTr="007F02EE">
        <w:trPr>
          <w:trHeight w:val="300"/>
          <w:jc w:val="center"/>
        </w:trPr>
        <w:tc>
          <w:tcPr>
            <w:tcW w:w="22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sz w:val="18"/>
                <w:szCs w:val="20"/>
              </w:rPr>
            </w:pPr>
            <w:r w:rsidRPr="007E5A75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69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>Повязка "</w:t>
            </w:r>
            <w:proofErr w:type="spellStart"/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>ВоскоПран</w:t>
            </w:r>
            <w:proofErr w:type="spellEnd"/>
            <w:r w:rsidRPr="007E5A75">
              <w:rPr>
                <w:rFonts w:ascii="Calibri" w:hAnsi="Calibri"/>
                <w:bCs/>
                <w:iCs/>
                <w:color w:val="808080"/>
                <w:sz w:val="20"/>
                <w:szCs w:val="20"/>
              </w:rPr>
              <w:t xml:space="preserve">" с воском 7,5 х 10 см №30                                      </w:t>
            </w:r>
          </w:p>
        </w:tc>
        <w:tc>
          <w:tcPr>
            <w:tcW w:w="1082" w:type="pct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iCs/>
                <w:color w:val="808080"/>
                <w:sz w:val="20"/>
                <w:szCs w:val="20"/>
              </w:rPr>
              <w:t>Раневая повязка с воском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Одна упаковка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100</w:t>
            </w:r>
          </w:p>
        </w:tc>
        <w:tc>
          <w:tcPr>
            <w:tcW w:w="678" w:type="pct"/>
            <w:vAlign w:val="center"/>
          </w:tcPr>
          <w:p w:rsidR="00684F0A" w:rsidRPr="007E5A75" w:rsidRDefault="00684F0A" w:rsidP="00B077B7">
            <w:pPr>
              <w:spacing w:after="120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 w:rsidRPr="007E5A75">
              <w:rPr>
                <w:rFonts w:ascii="Calibri" w:hAnsi="Calibri"/>
                <w:color w:val="808080"/>
                <w:sz w:val="20"/>
                <w:szCs w:val="20"/>
              </w:rPr>
              <w:t>110</w:t>
            </w:r>
          </w:p>
        </w:tc>
      </w:tr>
    </w:tbl>
    <w:p w:rsidR="00684F0A" w:rsidRPr="007E5A75" w:rsidRDefault="00684F0A" w:rsidP="00684F0A">
      <w:pPr>
        <w:pStyle w:val="-"/>
        <w:numPr>
          <w:ilvl w:val="0"/>
          <w:numId w:val="0"/>
        </w:numPr>
        <w:ind w:left="1080" w:hanging="360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>способ формирования цены на продукцию компании – на основе:</w:t>
      </w:r>
    </w:p>
    <w:p w:rsidR="00684F0A" w:rsidRPr="007E5A75" w:rsidRDefault="00684F0A" w:rsidP="00684F0A">
      <w:pPr>
        <w:pStyle w:val="-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 xml:space="preserve"> рыночных цен </w:t>
      </w:r>
      <w:r w:rsidRPr="007E5A75">
        <w:rPr>
          <w:rFonts w:ascii="Calibri" w:hAnsi="Calibri"/>
          <w:lang w:val="ru-RU"/>
        </w:rPr>
        <w:br/>
        <w:t>или</w:t>
      </w:r>
    </w:p>
    <w:p w:rsidR="00684F0A" w:rsidRPr="007E5A75" w:rsidRDefault="00684F0A" w:rsidP="00684F0A">
      <w:pPr>
        <w:pStyle w:val="-"/>
        <w:jc w:val="both"/>
        <w:rPr>
          <w:rFonts w:ascii="Calibri" w:hAnsi="Calibri"/>
          <w:lang w:val="ru-RU"/>
        </w:rPr>
      </w:pPr>
      <w:r w:rsidRPr="007E5A75">
        <w:rPr>
          <w:rFonts w:ascii="Calibri" w:hAnsi="Calibri"/>
          <w:lang w:val="ru-RU"/>
        </w:rPr>
        <w:t>на основе издержек.</w:t>
      </w:r>
    </w:p>
    <w:p w:rsidR="00684F0A" w:rsidRPr="007E5A75" w:rsidRDefault="00684F0A" w:rsidP="00684F0A">
      <w:pPr>
        <w:pStyle w:val="ab"/>
        <w:ind w:firstLine="0"/>
        <w:rPr>
          <w:rFonts w:ascii="Calibri" w:hAnsi="Calibri"/>
        </w:rPr>
      </w:pPr>
      <w:bookmarkStart w:id="47" w:name="_Toc395706356"/>
      <w:r w:rsidRPr="007E5A75">
        <w:rPr>
          <w:rFonts w:ascii="Calibri" w:hAnsi="Calibri"/>
        </w:rPr>
        <w:t>Предполагаемые потребители производимой продукции (товаров, работ, услуг)</w:t>
      </w:r>
      <w:bookmarkEnd w:id="47"/>
    </w:p>
    <w:p w:rsidR="00684F0A" w:rsidRPr="007E5A75" w:rsidRDefault="00684F0A" w:rsidP="00684F0A">
      <w:pPr>
        <w:pStyle w:val="ae"/>
        <w:ind w:firstLine="568"/>
        <w:rPr>
          <w:rFonts w:ascii="Calibri" w:hAnsi="Calibri"/>
        </w:rPr>
      </w:pPr>
      <w:r w:rsidRPr="007E5A75">
        <w:rPr>
          <w:rFonts w:ascii="Calibri" w:hAnsi="Calibri"/>
        </w:rPr>
        <w:t>В данном разделе указываются потребители/группы потребителей продукции компании с их описанием. Раздел должен соответствовать информации раздела 4.3.</w:t>
      </w:r>
    </w:p>
    <w:p w:rsidR="00F573AC" w:rsidRPr="007E5A75" w:rsidRDefault="00F573AC" w:rsidP="00D63BE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C00000"/>
        </w:rPr>
      </w:pPr>
    </w:p>
    <w:sectPr w:rsidR="00F573AC" w:rsidRPr="007E5A75" w:rsidSect="00212252">
      <w:head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6D" w:rsidRDefault="0051126D" w:rsidP="00D63BE9">
      <w:r>
        <w:separator/>
      </w:r>
    </w:p>
  </w:endnote>
  <w:endnote w:type="continuationSeparator" w:id="0">
    <w:p w:rsidR="0051126D" w:rsidRDefault="0051126D" w:rsidP="00D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6D" w:rsidRDefault="0051126D" w:rsidP="00D63BE9">
      <w:r>
        <w:separator/>
      </w:r>
    </w:p>
  </w:footnote>
  <w:footnote w:type="continuationSeparator" w:id="0">
    <w:p w:rsidR="0051126D" w:rsidRDefault="0051126D" w:rsidP="00D63BE9">
      <w:r>
        <w:continuationSeparator/>
      </w:r>
    </w:p>
  </w:footnote>
  <w:footnote w:id="1">
    <w:p w:rsidR="00684F0A" w:rsidRPr="007E5A75" w:rsidRDefault="00684F0A" w:rsidP="00684F0A">
      <w:pPr>
        <w:pStyle w:val="af9"/>
        <w:rPr>
          <w:rFonts w:ascii="Calibri" w:hAnsi="Calibri"/>
          <w:color w:val="808080"/>
          <w:sz w:val="18"/>
          <w:szCs w:val="18"/>
        </w:rPr>
      </w:pPr>
      <w:r w:rsidRPr="007E5A75">
        <w:rPr>
          <w:rStyle w:val="afc"/>
          <w:rFonts w:ascii="Calibri" w:hAnsi="Calibri"/>
          <w:color w:val="808080"/>
        </w:rPr>
        <w:footnoteRef/>
      </w:r>
      <w:r w:rsidRPr="007E5A75">
        <w:rPr>
          <w:rFonts w:ascii="Calibri" w:hAnsi="Calibri"/>
          <w:color w:val="808080"/>
        </w:rPr>
        <w:t xml:space="preserve"> </w:t>
      </w:r>
      <w:r w:rsidRPr="007E5A75">
        <w:rPr>
          <w:rFonts w:ascii="Calibri" w:hAnsi="Calibri"/>
          <w:color w:val="808080"/>
          <w:sz w:val="18"/>
          <w:szCs w:val="18"/>
        </w:rPr>
        <w:t>Показатели, которые важны с точки зрения потребителей (при выделении потребительских предпочтений)</w:t>
      </w:r>
    </w:p>
  </w:footnote>
  <w:footnote w:id="2">
    <w:p w:rsidR="00684F0A" w:rsidRDefault="00684F0A" w:rsidP="00684F0A">
      <w:pPr>
        <w:pStyle w:val="af9"/>
      </w:pPr>
      <w:r w:rsidRPr="007E5A75">
        <w:rPr>
          <w:rStyle w:val="afc"/>
          <w:rFonts w:ascii="Calibri" w:hAnsi="Calibri"/>
          <w:color w:val="808080"/>
          <w:sz w:val="18"/>
          <w:szCs w:val="18"/>
        </w:rPr>
        <w:footnoteRef/>
      </w:r>
      <w:r w:rsidRPr="007E5A75">
        <w:rPr>
          <w:rFonts w:ascii="Calibri" w:hAnsi="Calibri"/>
          <w:color w:val="808080"/>
          <w:sz w:val="18"/>
          <w:szCs w:val="18"/>
        </w:rPr>
        <w:t xml:space="preserve"> </w:t>
      </w:r>
      <w:r w:rsidRPr="007E5A75">
        <w:rPr>
          <w:rStyle w:val="afa"/>
          <w:rFonts w:ascii="Calibri" w:hAnsi="Calibri"/>
          <w:color w:val="808080"/>
        </w:rPr>
        <w:t>Для компаний-конкурентов необходимо оценить данный показатель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E9" w:rsidRPr="007E5A75" w:rsidRDefault="002A00A2" w:rsidP="00D63BE9">
    <w:pPr>
      <w:pStyle w:val="a9"/>
      <w:rPr>
        <w:rFonts w:ascii="Calibri" w:hAnsi="Calibri"/>
        <w:color w:val="A6A6A6"/>
        <w:sz w:val="18"/>
        <w:szCs w:val="18"/>
      </w:rPr>
    </w:pPr>
    <w:r>
      <w:rPr>
        <w:rFonts w:ascii="Calibri" w:hAnsi="Calibri"/>
        <w:color w:val="A6A6A6"/>
        <w:sz w:val="18"/>
        <w:szCs w:val="18"/>
      </w:rPr>
      <w:t>Сбор и</w:t>
    </w:r>
    <w:r w:rsidR="00D63BE9" w:rsidRPr="007E5A75">
      <w:rPr>
        <w:rFonts w:ascii="Calibri" w:hAnsi="Calibri"/>
        <w:color w:val="A6A6A6"/>
        <w:sz w:val="18"/>
        <w:szCs w:val="18"/>
      </w:rPr>
      <w:t>сходны</w:t>
    </w:r>
    <w:r>
      <w:rPr>
        <w:rFonts w:ascii="Calibri" w:hAnsi="Calibri"/>
        <w:color w:val="A6A6A6"/>
        <w:sz w:val="18"/>
        <w:szCs w:val="18"/>
      </w:rPr>
      <w:t>х данных</w:t>
    </w:r>
    <w:r w:rsidR="00D63BE9" w:rsidRPr="007E5A75">
      <w:rPr>
        <w:rFonts w:ascii="Calibri" w:hAnsi="Calibri"/>
        <w:color w:val="A6A6A6"/>
        <w:sz w:val="18"/>
        <w:szCs w:val="18"/>
      </w:rPr>
      <w:t xml:space="preserve"> для формирования </w:t>
    </w:r>
    <w:r w:rsidR="00731AB4">
      <w:rPr>
        <w:rFonts w:ascii="Calibri" w:hAnsi="Calibri"/>
        <w:color w:val="A6A6A6"/>
        <w:sz w:val="18"/>
        <w:szCs w:val="18"/>
      </w:rPr>
      <w:t>ТЭО</w:t>
    </w:r>
  </w:p>
  <w:p w:rsidR="00D63BE9" w:rsidRPr="002A00A2" w:rsidRDefault="00D63BE9" w:rsidP="00D63BE9">
    <w:pPr>
      <w:pStyle w:val="a5"/>
      <w:rPr>
        <w:rFonts w:ascii="Calibri" w:hAnsi="Calibri"/>
        <w:color w:val="A6A6A6"/>
        <w:sz w:val="18"/>
        <w:lang w:val="en-US"/>
      </w:rPr>
    </w:pPr>
    <w:r w:rsidRPr="0066392A">
      <w:rPr>
        <w:rFonts w:ascii="Calibri" w:hAnsi="Calibri"/>
        <w:color w:val="A6A6A6"/>
        <w:sz w:val="18"/>
      </w:rPr>
      <w:t>ООО «</w:t>
    </w:r>
    <w:proofErr w:type="gramStart"/>
    <w:r w:rsidRPr="0066392A">
      <w:rPr>
        <w:rFonts w:ascii="Calibri" w:hAnsi="Calibri"/>
        <w:color w:val="A6A6A6"/>
        <w:sz w:val="18"/>
      </w:rPr>
      <w:t>Айтиллект»  +</w:t>
    </w:r>
    <w:proofErr w:type="gramEnd"/>
    <w:r w:rsidRPr="0066392A">
      <w:rPr>
        <w:rFonts w:ascii="Calibri" w:hAnsi="Calibri"/>
        <w:color w:val="A6A6A6"/>
        <w:sz w:val="18"/>
      </w:rPr>
      <w:t>7 495 215 00 56</w:t>
    </w:r>
    <w:r w:rsidR="002A00A2">
      <w:rPr>
        <w:rFonts w:ascii="Calibri" w:hAnsi="Calibri"/>
        <w:color w:val="A6A6A6"/>
        <w:sz w:val="18"/>
      </w:rPr>
      <w:t xml:space="preserve">, </w:t>
    </w:r>
    <w:proofErr w:type="spellStart"/>
    <w:r w:rsidR="002A00A2">
      <w:rPr>
        <w:rFonts w:ascii="Calibri" w:hAnsi="Calibri"/>
        <w:color w:val="A6A6A6"/>
        <w:sz w:val="18"/>
      </w:rPr>
      <w:t>business</w:t>
    </w:r>
    <w:proofErr w:type="spellEnd"/>
    <w:r w:rsidR="002A00A2">
      <w:rPr>
        <w:rFonts w:ascii="Calibri" w:hAnsi="Calibri"/>
        <w:color w:val="A6A6A6"/>
        <w:sz w:val="18"/>
        <w:lang w:val="en-US"/>
      </w:rPr>
      <w:t>@itillect.ru</w:t>
    </w:r>
  </w:p>
  <w:p w:rsidR="00D63BE9" w:rsidRDefault="00D63B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9C5"/>
    <w:multiLevelType w:val="hybridMultilevel"/>
    <w:tmpl w:val="A3B4C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B77FDE"/>
    <w:multiLevelType w:val="hybridMultilevel"/>
    <w:tmpl w:val="5D7CC9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5C022E"/>
    <w:multiLevelType w:val="hybridMultilevel"/>
    <w:tmpl w:val="1DBCF9D0"/>
    <w:lvl w:ilvl="0" w:tplc="04190001">
      <w:start w:val="5"/>
      <w:numFmt w:val="bullet"/>
      <w:pStyle w:val="-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151F6"/>
    <w:multiLevelType w:val="hybridMultilevel"/>
    <w:tmpl w:val="3904B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D4E4F3B"/>
    <w:multiLevelType w:val="hybridMultilevel"/>
    <w:tmpl w:val="91CA88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3464A9"/>
    <w:multiLevelType w:val="multilevel"/>
    <w:tmpl w:val="7A3023A6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ascii="Times New Roman" w:hAnsi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6A"/>
    <w:rsid w:val="00045758"/>
    <w:rsid w:val="00066AD0"/>
    <w:rsid w:val="00075553"/>
    <w:rsid w:val="00097DF4"/>
    <w:rsid w:val="000D1D3D"/>
    <w:rsid w:val="00146B52"/>
    <w:rsid w:val="00152710"/>
    <w:rsid w:val="00193E7C"/>
    <w:rsid w:val="001A1AE5"/>
    <w:rsid w:val="001F694B"/>
    <w:rsid w:val="00203689"/>
    <w:rsid w:val="00212252"/>
    <w:rsid w:val="002A00A2"/>
    <w:rsid w:val="002B4F6E"/>
    <w:rsid w:val="00360C5E"/>
    <w:rsid w:val="003A49FF"/>
    <w:rsid w:val="003F21F9"/>
    <w:rsid w:val="00444299"/>
    <w:rsid w:val="004F141C"/>
    <w:rsid w:val="0051126D"/>
    <w:rsid w:val="00514456"/>
    <w:rsid w:val="00553902"/>
    <w:rsid w:val="00592B0B"/>
    <w:rsid w:val="00604101"/>
    <w:rsid w:val="0066392A"/>
    <w:rsid w:val="00684F0A"/>
    <w:rsid w:val="00702EEA"/>
    <w:rsid w:val="00731AB4"/>
    <w:rsid w:val="00763477"/>
    <w:rsid w:val="007A3D58"/>
    <w:rsid w:val="007E5A75"/>
    <w:rsid w:val="007F02EE"/>
    <w:rsid w:val="00893A94"/>
    <w:rsid w:val="008F5AF3"/>
    <w:rsid w:val="00921E95"/>
    <w:rsid w:val="00992E1C"/>
    <w:rsid w:val="00A14333"/>
    <w:rsid w:val="00A31114"/>
    <w:rsid w:val="00A84244"/>
    <w:rsid w:val="00AE6A03"/>
    <w:rsid w:val="00B50D94"/>
    <w:rsid w:val="00BD011B"/>
    <w:rsid w:val="00C15C1B"/>
    <w:rsid w:val="00CD1ABB"/>
    <w:rsid w:val="00D43F6A"/>
    <w:rsid w:val="00D514D9"/>
    <w:rsid w:val="00D63BE9"/>
    <w:rsid w:val="00D877DC"/>
    <w:rsid w:val="00DB02CC"/>
    <w:rsid w:val="00DE5343"/>
    <w:rsid w:val="00E82D87"/>
    <w:rsid w:val="00EA12E6"/>
    <w:rsid w:val="00F05BFF"/>
    <w:rsid w:val="00F15E42"/>
    <w:rsid w:val="00F43D5C"/>
    <w:rsid w:val="00F573AC"/>
    <w:rsid w:val="00F84FF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F80A64-38F8-4305-9DA8-15D2762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6A"/>
    <w:rPr>
      <w:rFonts w:ascii="Times New Roman" w:hAnsi="Times New Roman"/>
      <w:sz w:val="24"/>
      <w:szCs w:val="24"/>
    </w:rPr>
  </w:style>
  <w:style w:type="paragraph" w:styleId="1">
    <w:name w:val="heading 1"/>
    <w:aliases w:val="б) Раздел,б) раздел,Раздел,б) Заголовок 1"/>
    <w:basedOn w:val="a"/>
    <w:next w:val="a"/>
    <w:link w:val="10"/>
    <w:qFormat/>
    <w:rsid w:val="007F02EE"/>
    <w:pPr>
      <w:keepNext/>
      <w:keepLines/>
      <w:spacing w:before="240"/>
      <w:outlineLvl w:val="0"/>
    </w:pPr>
    <w:rPr>
      <w:rFonts w:ascii="Calibri Light" w:hAnsi="Calibri Light"/>
      <w:color w:val="C45911" w:themeColor="accent2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) Раздел Знак,б) раздел Знак,Раздел Знак,б) Заголовок 1 Знак"/>
    <w:link w:val="1"/>
    <w:locked/>
    <w:rsid w:val="007F02EE"/>
    <w:rPr>
      <w:rFonts w:ascii="Calibri Light" w:hAnsi="Calibri Light"/>
      <w:color w:val="C45911" w:themeColor="accent2" w:themeShade="BF"/>
      <w:sz w:val="32"/>
      <w:szCs w:val="32"/>
    </w:rPr>
  </w:style>
  <w:style w:type="paragraph" w:customStyle="1" w:styleId="ConsPlusCell">
    <w:name w:val="ConsPlusCell"/>
    <w:rsid w:val="00D43F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D43F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E5229"/>
    <w:pPr>
      <w:ind w:left="720"/>
    </w:pPr>
  </w:style>
  <w:style w:type="character" w:styleId="a4">
    <w:name w:val="Hyperlink"/>
    <w:rsid w:val="00E82D8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63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63BE9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D63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63BE9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locked/>
    <w:rsid w:val="00D63BE9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link w:val="a9"/>
    <w:uiPriority w:val="10"/>
    <w:rsid w:val="00D63BE9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customStyle="1" w:styleId="ab">
    <w:name w:val="в) Подраздел"/>
    <w:basedOn w:val="a"/>
    <w:link w:val="ac"/>
    <w:uiPriority w:val="1"/>
    <w:qFormat/>
    <w:rsid w:val="007F02EE"/>
    <w:pPr>
      <w:keepNext/>
      <w:keepLines/>
      <w:spacing w:before="200"/>
      <w:ind w:left="1" w:firstLine="709"/>
      <w:outlineLvl w:val="1"/>
    </w:pPr>
    <w:rPr>
      <w:rFonts w:eastAsia="Times New Roman"/>
      <w:b/>
      <w:bCs/>
      <w:color w:val="833C0B" w:themeColor="accent2" w:themeShade="80"/>
      <w:sz w:val="26"/>
      <w:szCs w:val="26"/>
    </w:rPr>
  </w:style>
  <w:style w:type="character" w:customStyle="1" w:styleId="ac">
    <w:name w:val="в) Подраздел Знак"/>
    <w:link w:val="ab"/>
    <w:uiPriority w:val="1"/>
    <w:rsid w:val="007F02EE"/>
    <w:rPr>
      <w:rFonts w:ascii="Times New Roman" w:eastAsia="Times New Roman" w:hAnsi="Times New Roman"/>
      <w:b/>
      <w:bCs/>
      <w:color w:val="833C0B" w:themeColor="accent2" w:themeShade="80"/>
      <w:sz w:val="26"/>
      <w:szCs w:val="26"/>
    </w:rPr>
  </w:style>
  <w:style w:type="paragraph" w:customStyle="1" w:styleId="ad">
    <w:name w:val="г) Заголовок"/>
    <w:basedOn w:val="a"/>
    <w:next w:val="a"/>
    <w:autoRedefine/>
    <w:uiPriority w:val="2"/>
    <w:qFormat/>
    <w:rsid w:val="00D63BE9"/>
    <w:pPr>
      <w:keepNext/>
      <w:keepLines/>
      <w:tabs>
        <w:tab w:val="num" w:pos="360"/>
      </w:tabs>
      <w:contextualSpacing/>
      <w:outlineLvl w:val="2"/>
    </w:pPr>
    <w:rPr>
      <w:rFonts w:eastAsia="Times New Roman"/>
      <w:b/>
      <w:bCs/>
    </w:rPr>
  </w:style>
  <w:style w:type="paragraph" w:customStyle="1" w:styleId="ae">
    <w:name w:val="а) Обычный текст_Кислород"/>
    <w:basedOn w:val="a"/>
    <w:next w:val="a"/>
    <w:link w:val="af"/>
    <w:qFormat/>
    <w:rsid w:val="00D63BE9"/>
    <w:rPr>
      <w:rFonts w:eastAsia="Times New Roman"/>
    </w:rPr>
  </w:style>
  <w:style w:type="character" w:customStyle="1" w:styleId="af">
    <w:name w:val="а) Обычный текст_Кислород Знак"/>
    <w:link w:val="ae"/>
    <w:rsid w:val="00D63BE9"/>
    <w:rPr>
      <w:rFonts w:ascii="Times New Roman" w:eastAsia="Times New Roman" w:hAnsi="Times New Roman"/>
      <w:sz w:val="24"/>
      <w:szCs w:val="24"/>
    </w:rPr>
  </w:style>
  <w:style w:type="paragraph" w:customStyle="1" w:styleId="af0">
    <w:name w:val="о) Левый столбец таблицы"/>
    <w:basedOn w:val="a"/>
    <w:link w:val="af1"/>
    <w:uiPriority w:val="13"/>
    <w:qFormat/>
    <w:rsid w:val="00D63BE9"/>
    <w:rPr>
      <w:rFonts w:eastAsia="Times New Roman"/>
      <w:color w:val="000000"/>
      <w:sz w:val="20"/>
      <w:szCs w:val="20"/>
    </w:rPr>
  </w:style>
  <w:style w:type="character" w:customStyle="1" w:styleId="af1">
    <w:name w:val="о) Левый столбец таблицы Знак"/>
    <w:link w:val="af0"/>
    <w:uiPriority w:val="13"/>
    <w:rsid w:val="00D63BE9"/>
    <w:rPr>
      <w:rFonts w:ascii="Times New Roman" w:eastAsia="Times New Roman" w:hAnsi="Times New Roman"/>
      <w:color w:val="000000"/>
    </w:rPr>
  </w:style>
  <w:style w:type="paragraph" w:customStyle="1" w:styleId="af2">
    <w:name w:val="п) Поле таблицы"/>
    <w:basedOn w:val="a"/>
    <w:link w:val="af3"/>
    <w:uiPriority w:val="14"/>
    <w:qFormat/>
    <w:rsid w:val="00D63BE9"/>
    <w:pPr>
      <w:jc w:val="center"/>
    </w:pPr>
    <w:rPr>
      <w:rFonts w:eastAsia="Times New Roman"/>
      <w:color w:val="000000"/>
      <w:sz w:val="20"/>
      <w:szCs w:val="20"/>
    </w:rPr>
  </w:style>
  <w:style w:type="character" w:customStyle="1" w:styleId="af3">
    <w:name w:val="п) Поле таблицы Знак"/>
    <w:link w:val="af2"/>
    <w:uiPriority w:val="14"/>
    <w:rsid w:val="00D63BE9"/>
    <w:rPr>
      <w:rFonts w:ascii="Times New Roman" w:eastAsia="Times New Roman" w:hAnsi="Times New Roman"/>
      <w:color w:val="000000"/>
    </w:rPr>
  </w:style>
  <w:style w:type="paragraph" w:customStyle="1" w:styleId="af4">
    <w:name w:val="д) Подзаголовок"/>
    <w:basedOn w:val="a"/>
    <w:uiPriority w:val="2"/>
    <w:qFormat/>
    <w:rsid w:val="00D63BE9"/>
    <w:pPr>
      <w:ind w:firstLine="709"/>
    </w:pPr>
    <w:rPr>
      <w:rFonts w:eastAsia="Times New Roman"/>
      <w:i/>
    </w:rPr>
  </w:style>
  <w:style w:type="paragraph" w:styleId="af5">
    <w:name w:val="Body Text"/>
    <w:basedOn w:val="a"/>
    <w:link w:val="af6"/>
    <w:rsid w:val="00D63BE9"/>
    <w:rPr>
      <w:rFonts w:eastAsia="Times New Roman"/>
      <w:b/>
      <w:bCs/>
    </w:rPr>
  </w:style>
  <w:style w:type="character" w:customStyle="1" w:styleId="af6">
    <w:name w:val="Основной текст Знак"/>
    <w:link w:val="af5"/>
    <w:rsid w:val="00D63BE9"/>
    <w:rPr>
      <w:rFonts w:ascii="Times New Roman" w:eastAsia="Times New Roman" w:hAnsi="Times New Roman"/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D63BE9"/>
    <w:pPr>
      <w:ind w:left="708"/>
    </w:pPr>
  </w:style>
  <w:style w:type="paragraph" w:customStyle="1" w:styleId="af8">
    <w:name w:val="р) Сноски"/>
    <w:basedOn w:val="af9"/>
    <w:link w:val="afa"/>
    <w:uiPriority w:val="15"/>
    <w:qFormat/>
    <w:rsid w:val="00D63BE9"/>
    <w:pPr>
      <w:contextualSpacing/>
    </w:pPr>
    <w:rPr>
      <w:kern w:val="18"/>
      <w:sz w:val="18"/>
      <w:szCs w:val="18"/>
    </w:rPr>
  </w:style>
  <w:style w:type="paragraph" w:styleId="af9">
    <w:name w:val="footnote text"/>
    <w:basedOn w:val="a"/>
    <w:link w:val="afb"/>
    <w:uiPriority w:val="99"/>
    <w:unhideWhenUsed/>
    <w:rsid w:val="00D63BE9"/>
    <w:rPr>
      <w:rFonts w:eastAsia="Times New Roman"/>
      <w:sz w:val="20"/>
      <w:szCs w:val="20"/>
    </w:rPr>
  </w:style>
  <w:style w:type="character" w:customStyle="1" w:styleId="afb">
    <w:name w:val="Текст сноски Знак"/>
    <w:link w:val="af9"/>
    <w:uiPriority w:val="99"/>
    <w:rsid w:val="00D63BE9"/>
    <w:rPr>
      <w:rFonts w:ascii="Times New Roman" w:eastAsia="Times New Roman" w:hAnsi="Times New Roman"/>
    </w:rPr>
  </w:style>
  <w:style w:type="character" w:customStyle="1" w:styleId="afa">
    <w:name w:val="р) Сноски Знак"/>
    <w:link w:val="af8"/>
    <w:uiPriority w:val="15"/>
    <w:rsid w:val="00D63BE9"/>
    <w:rPr>
      <w:rFonts w:ascii="Times New Roman" w:eastAsia="Times New Roman" w:hAnsi="Times New Roman"/>
      <w:kern w:val="18"/>
      <w:sz w:val="18"/>
      <w:szCs w:val="18"/>
    </w:rPr>
  </w:style>
  <w:style w:type="paragraph" w:customStyle="1" w:styleId="-">
    <w:name w:val="е) Тире - первый уровень"/>
    <w:basedOn w:val="a"/>
    <w:link w:val="-0"/>
    <w:uiPriority w:val="5"/>
    <w:qFormat/>
    <w:rsid w:val="00D63BE9"/>
    <w:pPr>
      <w:numPr>
        <w:numId w:val="7"/>
      </w:numPr>
    </w:pPr>
    <w:rPr>
      <w:rFonts w:eastAsia="Times New Roman"/>
      <w:lang w:val="en-US"/>
    </w:rPr>
  </w:style>
  <w:style w:type="character" w:customStyle="1" w:styleId="-0">
    <w:name w:val="е) Тире - первый уровень Знак"/>
    <w:link w:val="-"/>
    <w:uiPriority w:val="5"/>
    <w:rsid w:val="00D63BE9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footnote reference"/>
    <w:uiPriority w:val="99"/>
    <w:unhideWhenUsed/>
    <w:rsid w:val="00D63BE9"/>
    <w:rPr>
      <w:vertAlign w:val="superscript"/>
    </w:rPr>
  </w:style>
  <w:style w:type="paragraph" w:styleId="afd">
    <w:name w:val="Balloon Text"/>
    <w:basedOn w:val="a"/>
    <w:link w:val="afe"/>
    <w:rsid w:val="00763477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link w:val="afd"/>
    <w:rsid w:val="00763477"/>
    <w:rPr>
      <w:rFonts w:ascii="Segoe UI" w:hAnsi="Segoe UI" w:cs="Segoe UI"/>
      <w:sz w:val="18"/>
      <w:szCs w:val="18"/>
    </w:rPr>
  </w:style>
  <w:style w:type="character" w:styleId="aff">
    <w:name w:val="Strong"/>
    <w:basedOn w:val="a0"/>
    <w:qFormat/>
    <w:locked/>
    <w:rsid w:val="00731AB4"/>
    <w:rPr>
      <w:b/>
      <w:bCs/>
    </w:rPr>
  </w:style>
  <w:style w:type="table" w:styleId="12">
    <w:name w:val="Plain Table 1"/>
    <w:basedOn w:val="a1"/>
    <w:uiPriority w:val="41"/>
    <w:rsid w:val="00731AB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Якимов Андрей Юрьевич</dc:creator>
  <cp:keywords/>
  <dc:description/>
  <cp:lastModifiedBy>Business Itillect</cp:lastModifiedBy>
  <cp:revision>3</cp:revision>
  <cp:lastPrinted>2014-12-11T13:02:00Z</cp:lastPrinted>
  <dcterms:created xsi:type="dcterms:W3CDTF">2017-12-29T09:23:00Z</dcterms:created>
  <dcterms:modified xsi:type="dcterms:W3CDTF">2017-12-29T09:52:00Z</dcterms:modified>
</cp:coreProperties>
</file>